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82CE1">
        <w:rPr>
          <w:rFonts w:ascii="Arial" w:hAnsi="Arial" w:cs="Arial"/>
          <w:bCs/>
          <w:kern w:val="36"/>
          <w:sz w:val="28"/>
          <w:szCs w:val="28"/>
        </w:rPr>
        <w:t>2</w:t>
      </w:r>
      <w:r w:rsidR="0090288E">
        <w:rPr>
          <w:rFonts w:ascii="Arial" w:hAnsi="Arial" w:cs="Arial"/>
          <w:bCs/>
          <w:kern w:val="36"/>
          <w:sz w:val="28"/>
          <w:szCs w:val="28"/>
        </w:rPr>
        <w:t>8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A498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90288E" w:rsidRPr="0090288E" w:rsidRDefault="0090288E" w:rsidP="0090288E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90288E">
        <w:rPr>
          <w:rFonts w:ascii="Arial" w:hAnsi="Arial" w:cs="Arial"/>
          <w:b/>
          <w:bCs/>
          <w:kern w:val="36"/>
          <w:sz w:val="32"/>
          <w:szCs w:val="32"/>
        </w:rPr>
        <w:t>Отделение СФР по Воронежской области оплатило более 7 тысяч дополнительных выходных дней по уходу за детьми с инвалидностью</w:t>
      </w:r>
    </w:p>
    <w:p w:rsidR="0090288E" w:rsidRPr="0090288E" w:rsidRDefault="0090288E" w:rsidP="0090288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0288E">
        <w:rPr>
          <w:rFonts w:ascii="Arial" w:hAnsi="Arial" w:cs="Arial"/>
          <w:color w:val="212121"/>
        </w:rPr>
        <w:t>С начала 2024 года Отделение Социального фонда России по Воронежской области возместило расходы работодателям на оплату дополнительных выходных дней для ухода за детьми с инвалидностью на сумму 31,2 миллиона рублей.</w:t>
      </w:r>
    </w:p>
    <w:p w:rsidR="0090288E" w:rsidRPr="0090288E" w:rsidRDefault="0090288E" w:rsidP="0090288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0288E">
        <w:rPr>
          <w:rFonts w:ascii="Arial" w:hAnsi="Arial" w:cs="Arial"/>
          <w:color w:val="212121"/>
        </w:rPr>
        <w:t>Такой мини-отпуск, состоящий из четырех дней в месяц, предоставляется родителям, опекунам и попечителям, чтобы они могли посвятить их уходу за ребенком с инвалидностью. При этом такие выходные дни могут быть использованы одним из указанных лиц либо разделены ими между собой по их усмотрению. </w:t>
      </w:r>
      <w:r w:rsidRPr="0090288E">
        <w:rPr>
          <w:rFonts w:ascii="Arial" w:hAnsi="Arial" w:cs="Arial"/>
        </w:rPr>
        <w:t>У </w:t>
      </w:r>
      <w:r w:rsidRPr="0090288E">
        <w:rPr>
          <w:rFonts w:ascii="Arial" w:hAnsi="Arial" w:cs="Arial"/>
          <w:color w:val="212121"/>
        </w:rPr>
        <w:t>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 В текущем году в общей сложности воронежским родителям оплачено 7 384 выходных дня.</w:t>
      </w:r>
    </w:p>
    <w:p w:rsidR="0090288E" w:rsidRPr="0090288E" w:rsidRDefault="0090288E" w:rsidP="0090288E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90288E">
        <w:rPr>
          <w:rFonts w:ascii="Arial" w:hAnsi="Arial" w:cs="Arial"/>
          <w:color w:val="212121"/>
        </w:rPr>
        <w:t xml:space="preserve">Заявление на дополнительные выходные, а также другие необходимые документы, подаются работодателю. </w:t>
      </w:r>
    </w:p>
    <w:p w:rsidR="0090288E" w:rsidRPr="0090288E" w:rsidRDefault="0090288E" w:rsidP="0090288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0288E">
        <w:rPr>
          <w:rFonts w:ascii="Arial" w:hAnsi="Arial" w:cs="Arial"/>
          <w:color w:val="212121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ОСФР соответствующее заявление и копию приказа о предоставлении таких выходных.</w:t>
      </w:r>
    </w:p>
    <w:p w:rsidR="0090288E" w:rsidRPr="0090288E" w:rsidRDefault="0090288E" w:rsidP="0090288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0288E">
        <w:rPr>
          <w:rFonts w:ascii="Arial" w:hAnsi="Arial" w:cs="Arial"/>
          <w:color w:val="212121"/>
        </w:rPr>
        <w:t xml:space="preserve">Важно отметить, что с 26 апреля 2024 года форма заявления, подаваемого работодателем, была обновлена. </w:t>
      </w:r>
    </w:p>
    <w:p w:rsidR="0090288E" w:rsidRPr="0090288E" w:rsidRDefault="0090288E" w:rsidP="0090288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0288E">
        <w:rPr>
          <w:rFonts w:ascii="Arial" w:hAnsi="Arial" w:cs="Arial"/>
          <w:color w:val="212121"/>
        </w:rPr>
        <w:t>Если у вас остались вопросы, вы всегда можете обратиться к специалистам Отделения СФР по Воронежской области, позвонив по телефону единого контакт-центра 8 (800) 1 00000 1 (звонок бесплатный).</w:t>
      </w:r>
    </w:p>
    <w:p w:rsidR="0090288E" w:rsidRPr="0090288E" w:rsidRDefault="0090288E" w:rsidP="0090288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0A2E" w:rsidRPr="00E17CE1" w:rsidRDefault="00190A2E" w:rsidP="0090288E">
      <w:pPr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25" w:rsidRDefault="00342025">
      <w:r>
        <w:separator/>
      </w:r>
    </w:p>
  </w:endnote>
  <w:endnote w:type="continuationSeparator" w:id="0">
    <w:p w:rsidR="00342025" w:rsidRDefault="0034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25" w:rsidRDefault="00342025">
      <w:r>
        <w:separator/>
      </w:r>
    </w:p>
  </w:footnote>
  <w:footnote w:type="continuationSeparator" w:id="0">
    <w:p w:rsidR="00342025" w:rsidRDefault="0034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20"/>
  </w:num>
  <w:num w:numId="9">
    <w:abstractNumId w:val="14"/>
  </w:num>
  <w:num w:numId="10">
    <w:abstractNumId w:val="17"/>
  </w:num>
  <w:num w:numId="11">
    <w:abstractNumId w:val="19"/>
  </w:num>
  <w:num w:numId="12">
    <w:abstractNumId w:val="9"/>
  </w:num>
  <w:num w:numId="13">
    <w:abstractNumId w:val="4"/>
  </w:num>
  <w:num w:numId="14">
    <w:abstractNumId w:val="16"/>
  </w:num>
  <w:num w:numId="15">
    <w:abstractNumId w:val="22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21"/>
  </w:num>
  <w:num w:numId="21">
    <w:abstractNumId w:val="3"/>
  </w:num>
  <w:num w:numId="22">
    <w:abstractNumId w:val="5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712A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7DAE-5BEC-4EFC-96B6-EB5DBA6A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1598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2024-05-28T13:36:00Z</cp:lastPrinted>
  <dcterms:created xsi:type="dcterms:W3CDTF">2024-05-28T13:36:00Z</dcterms:created>
  <dcterms:modified xsi:type="dcterms:W3CDTF">2024-05-28T13:36:00Z</dcterms:modified>
</cp:coreProperties>
</file>