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D18DB">
        <w:rPr>
          <w:rFonts w:ascii="Arial" w:hAnsi="Arial" w:cs="Arial"/>
          <w:bCs/>
          <w:kern w:val="36"/>
          <w:sz w:val="28"/>
          <w:szCs w:val="28"/>
        </w:rPr>
        <w:t>10</w:t>
      </w:r>
      <w:bookmarkStart w:id="0" w:name="_GoBack"/>
      <w:bookmarkEnd w:id="0"/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7D34B1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280879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CD18DB" w:rsidRDefault="00CD18DB" w:rsidP="00CD18D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До 1 октября льготники Воронежской области могут изменить способ получения набора социальных услуг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 xml:space="preserve">В настоящее время в Воронежской области набор социальных услуг (НСУ) в натуральном виде (полностью или частично) получают 77 910 федеральных льготников. 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 xml:space="preserve">Федеральными льготниками являются участники Великой Отечественной войны, «блокадники», ветераны боевых действий, граждане с инвалидностью (в том числе дети), члены семей погибших (умерших) участников Великой Отечественной войны и ветеранов боевых действий, граждане, пострадавшие в результате воздействия радиации и др. Все они имеют право на получение набора </w:t>
      </w:r>
      <w:proofErr w:type="spellStart"/>
      <w:r w:rsidRPr="00CD18DB">
        <w:rPr>
          <w:sz w:val="26"/>
          <w:szCs w:val="26"/>
        </w:rPr>
        <w:t>соцуслуг</w:t>
      </w:r>
      <w:proofErr w:type="spellEnd"/>
      <w:r w:rsidRPr="00CD18DB">
        <w:rPr>
          <w:sz w:val="26"/>
          <w:szCs w:val="26"/>
        </w:rPr>
        <w:t xml:space="preserve"> (НСУ).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>В состав НСУ входят следующие услуги:</w:t>
      </w:r>
    </w:p>
    <w:p w:rsidR="00CD18DB" w:rsidRPr="00CD18DB" w:rsidRDefault="00CD18DB" w:rsidP="00CD18DB">
      <w:pPr>
        <w:numPr>
          <w:ilvl w:val="0"/>
          <w:numId w:val="13"/>
        </w:num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>лекарства, медицинские изделия и лечебное питание для детей с инвалидностью;</w:t>
      </w:r>
    </w:p>
    <w:p w:rsidR="00CD18DB" w:rsidRPr="00CD18DB" w:rsidRDefault="00CD18DB" w:rsidP="00CD18DB">
      <w:pPr>
        <w:numPr>
          <w:ilvl w:val="0"/>
          <w:numId w:val="13"/>
        </w:num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>путевка на санаторно-курортное лечение для профилактики основных заболеваний;</w:t>
      </w:r>
    </w:p>
    <w:p w:rsidR="00CD18DB" w:rsidRPr="00CD18DB" w:rsidRDefault="00CD18DB" w:rsidP="00CD18DB">
      <w:pPr>
        <w:numPr>
          <w:ilvl w:val="0"/>
          <w:numId w:val="13"/>
        </w:num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>Вместо натуральной льготы можно выбрать денежную компенсацию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 (ЕДВ).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 xml:space="preserve">Изменять порядок получения набора социальных услуг граждане могут ежегодно. Подать соответствующее заявление можно на портале </w:t>
      </w:r>
      <w:proofErr w:type="spellStart"/>
      <w:r w:rsidRPr="00CD18DB">
        <w:rPr>
          <w:sz w:val="26"/>
          <w:szCs w:val="26"/>
        </w:rPr>
        <w:t>Госуслуг</w:t>
      </w:r>
      <w:proofErr w:type="spellEnd"/>
      <w:r w:rsidRPr="00CD18DB">
        <w:rPr>
          <w:sz w:val="26"/>
          <w:szCs w:val="26"/>
        </w:rPr>
        <w:t xml:space="preserve"> или лично в клиентской службе Отделения СФР по Воронежской области либо в МФЦ не позднее 30 сентября текущего года. Выбранная форма начнет действовать с 1 января следующего года.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 xml:space="preserve">Если льготник желает сохранить существующий порядок, подавать заявление не нужно. </w:t>
      </w:r>
    </w:p>
    <w:p w:rsidR="00CD18DB" w:rsidRPr="00CD18DB" w:rsidRDefault="00CD18DB" w:rsidP="00CD18DB">
      <w:pPr>
        <w:ind w:firstLine="851"/>
        <w:jc w:val="both"/>
        <w:rPr>
          <w:sz w:val="26"/>
          <w:szCs w:val="26"/>
        </w:rPr>
      </w:pPr>
      <w:r w:rsidRPr="00CD18DB">
        <w:rPr>
          <w:sz w:val="26"/>
          <w:szCs w:val="26"/>
        </w:rPr>
        <w:t xml:space="preserve">Более подробную информацию можно получить по номеру: </w:t>
      </w:r>
      <w:r w:rsidRPr="00CD18DB">
        <w:rPr>
          <w:b/>
          <w:bCs/>
          <w:sz w:val="26"/>
          <w:szCs w:val="26"/>
        </w:rPr>
        <w:t xml:space="preserve">8 (800) 100-00-01 </w:t>
      </w:r>
      <w:r w:rsidRPr="00CD18DB">
        <w:rPr>
          <w:sz w:val="26"/>
          <w:szCs w:val="26"/>
        </w:rPr>
        <w:t>(режим работы региональной линии: понедельник-четверг с 09:00 до 18:00, пятница с 09:00 до 16:45, звонок бесплатный).</w:t>
      </w:r>
    </w:p>
    <w:p w:rsidR="00CD18DB" w:rsidRDefault="00CD18DB" w:rsidP="00CD18D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674AD" w:rsidRPr="005917FD" w:rsidRDefault="00C674AD" w:rsidP="00CD18DB">
      <w:pPr>
        <w:jc w:val="center"/>
        <w:outlineLvl w:val="0"/>
        <w:rPr>
          <w:rFonts w:ascii="Arial" w:hAnsi="Arial" w:cs="Arial"/>
        </w:rPr>
      </w:pPr>
    </w:p>
    <w:sectPr w:rsidR="00C674AD" w:rsidRPr="005917FD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CE" w:rsidRDefault="007311CE">
      <w:r>
        <w:separator/>
      </w:r>
    </w:p>
  </w:endnote>
  <w:endnote w:type="continuationSeparator" w:id="0">
    <w:p w:rsidR="007311CE" w:rsidRDefault="0073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CE" w:rsidRDefault="007311CE">
      <w:r>
        <w:separator/>
      </w:r>
    </w:p>
  </w:footnote>
  <w:footnote w:type="continuationSeparator" w:id="0">
    <w:p w:rsidR="007311CE" w:rsidRDefault="0073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7C0"/>
    <w:multiLevelType w:val="multilevel"/>
    <w:tmpl w:val="DD967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23C82"/>
    <w:multiLevelType w:val="multilevel"/>
    <w:tmpl w:val="286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B2558"/>
    <w:multiLevelType w:val="multilevel"/>
    <w:tmpl w:val="BDD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B5C8A"/>
    <w:multiLevelType w:val="multilevel"/>
    <w:tmpl w:val="B69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67A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22B1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592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0879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87DF1"/>
    <w:rsid w:val="0059056C"/>
    <w:rsid w:val="00590DD2"/>
    <w:rsid w:val="005912A9"/>
    <w:rsid w:val="005917FD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0D8E"/>
    <w:rsid w:val="007311CE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5A8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34B1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5C43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572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123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87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18DB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E2F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5939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ECEC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BCE4-2701-4B6B-B28D-1055C73D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1786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2025-07-10T10:41:00Z</cp:lastPrinted>
  <dcterms:created xsi:type="dcterms:W3CDTF">2025-07-10T10:41:00Z</dcterms:created>
  <dcterms:modified xsi:type="dcterms:W3CDTF">2025-07-10T10:41:00Z</dcterms:modified>
</cp:coreProperties>
</file>