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E5" w:rsidRPr="005431E5" w:rsidRDefault="005431E5" w:rsidP="005431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28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37042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                </w:t>
      </w:r>
      <w:proofErr w:type="gramStart"/>
      <w:r w:rsidRPr="0037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 О</w:t>
      </w:r>
      <w:proofErr w:type="gramEnd"/>
      <w:r w:rsidRPr="0037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НАЧАЛЕ  ПУБЛИЧНЫХ  СЛУШАНИЙ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1E5" w:rsidRPr="001B3ECE" w:rsidRDefault="005431E5" w:rsidP="005431E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370428">
        <w:rPr>
          <w:sz w:val="28"/>
          <w:szCs w:val="28"/>
        </w:rPr>
        <w:t xml:space="preserve">1. На публичные слушания, проводимые в </w:t>
      </w:r>
      <w:proofErr w:type="gramStart"/>
      <w:r w:rsidRPr="00370428">
        <w:rPr>
          <w:sz w:val="28"/>
          <w:szCs w:val="28"/>
        </w:rPr>
        <w:t>срок  с</w:t>
      </w:r>
      <w:proofErr w:type="gramEnd"/>
      <w:r w:rsidRPr="00370428">
        <w:rPr>
          <w:sz w:val="28"/>
          <w:szCs w:val="28"/>
        </w:rPr>
        <w:t xml:space="preserve"> </w:t>
      </w:r>
      <w:r w:rsidR="000C2712">
        <w:rPr>
          <w:sz w:val="28"/>
          <w:szCs w:val="28"/>
        </w:rPr>
        <w:t>27.09</w:t>
      </w:r>
      <w:r>
        <w:rPr>
          <w:sz w:val="28"/>
          <w:szCs w:val="28"/>
        </w:rPr>
        <w:t>.2023</w:t>
      </w:r>
      <w:r w:rsidRPr="00370428">
        <w:rPr>
          <w:sz w:val="28"/>
          <w:szCs w:val="28"/>
        </w:rPr>
        <w:t xml:space="preserve">г по </w:t>
      </w:r>
      <w:r w:rsidR="000C2712">
        <w:rPr>
          <w:sz w:val="28"/>
          <w:szCs w:val="28"/>
        </w:rPr>
        <w:t>20.10</w:t>
      </w:r>
      <w:r>
        <w:rPr>
          <w:sz w:val="28"/>
          <w:szCs w:val="28"/>
        </w:rPr>
        <w:t>.2023</w:t>
      </w:r>
      <w:r w:rsidRPr="00370428">
        <w:rPr>
          <w:sz w:val="28"/>
          <w:szCs w:val="28"/>
        </w:rPr>
        <w:t>г,</w:t>
      </w:r>
      <w:r w:rsidRPr="008926B7">
        <w:rPr>
          <w:sz w:val="28"/>
          <w:szCs w:val="28"/>
        </w:rPr>
        <w:t xml:space="preserve"> выносится  проект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</w:t>
      </w:r>
      <w:r w:rsidRPr="008926B7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</w:t>
      </w:r>
      <w:r>
        <w:rPr>
          <w:w w:val="107"/>
          <w:sz w:val="28"/>
          <w:szCs w:val="28"/>
        </w:rPr>
        <w:t>.</w:t>
      </w:r>
    </w:p>
    <w:p w:rsidR="005431E5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период проведения публичных слушаний открывается экспозиция по проекту, подлежащему рассмотрению на публичных 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слушаниях, и информационным материалам к нему, по адресу: Воронежская область, Лискинский </w:t>
      </w:r>
      <w:proofErr w:type="gramStart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с.</w:t>
      </w:r>
      <w:proofErr w:type="gramEnd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Дракино, ул. Ленина, 110а, здание администрации.</w:t>
      </w:r>
    </w:p>
    <w:p w:rsidR="005431E5" w:rsidRPr="00370428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 открыта</w:t>
      </w:r>
      <w:proofErr w:type="gramEnd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C2712">
        <w:rPr>
          <w:rFonts w:ascii="Times New Roman" w:eastAsia="Calibri" w:hAnsi="Times New Roman" w:cs="Times New Roman"/>
          <w:sz w:val="28"/>
          <w:szCs w:val="28"/>
        </w:rPr>
        <w:t>27</w:t>
      </w:r>
      <w:r w:rsidR="000C2712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 w:rsidR="000C2712">
        <w:rPr>
          <w:rFonts w:ascii="Times New Roman" w:eastAsia="Calibri" w:hAnsi="Times New Roman" w:cs="Times New Roman"/>
          <w:sz w:val="28"/>
          <w:szCs w:val="28"/>
        </w:rPr>
        <w:t>20</w:t>
      </w:r>
      <w:r w:rsidR="000C271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31E5" w:rsidRPr="00370428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Время работы экспозиции: в рабочие дни с 9.00 до 17.00.</w:t>
      </w:r>
    </w:p>
    <w:p w:rsidR="005431E5" w:rsidRPr="001B3ECE" w:rsidRDefault="005431E5" w:rsidP="005431E5">
      <w:pPr>
        <w:pStyle w:val="ConsPlusNormal"/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ECE">
        <w:rPr>
          <w:rFonts w:ascii="Times New Roman" w:hAnsi="Times New Roman" w:cs="Times New Roman"/>
          <w:sz w:val="28"/>
          <w:szCs w:val="28"/>
        </w:rPr>
        <w:t xml:space="preserve">5. Во время работы экспозиции представителями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1B3EC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консультирование посетителей экспозиции по теме публичных слушаний.</w:t>
      </w:r>
    </w:p>
    <w:p w:rsidR="005431E5" w:rsidRPr="001B3ECE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Дни и время осущес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твления консультирования: </w:t>
      </w:r>
      <w:r w:rsidR="000C2712">
        <w:rPr>
          <w:rFonts w:ascii="Times New Roman" w:eastAsia="Calibri" w:hAnsi="Times New Roman" w:cs="Times New Roman"/>
          <w:sz w:val="28"/>
          <w:szCs w:val="28"/>
        </w:rPr>
        <w:t>с 27</w:t>
      </w:r>
      <w:r w:rsidR="000C2712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 w:rsidR="000C2712">
        <w:rPr>
          <w:rFonts w:ascii="Times New Roman" w:eastAsia="Calibri" w:hAnsi="Times New Roman" w:cs="Times New Roman"/>
          <w:sz w:val="28"/>
          <w:szCs w:val="28"/>
        </w:rPr>
        <w:t>20</w:t>
      </w:r>
      <w:r w:rsidR="000C271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рабочие дни с 9.00 до 17.00.</w:t>
      </w:r>
    </w:p>
    <w:p w:rsidR="005431E5" w:rsidRPr="001B3ECE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 </w:t>
      </w:r>
    </w:p>
    <w:p w:rsidR="005431E5" w:rsidRPr="001B3ECE" w:rsidRDefault="005431E5" w:rsidP="00543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в письменной или устной форме в ходе проведения собрания участников публичных слушаний;</w:t>
      </w:r>
    </w:p>
    <w:p w:rsidR="005431E5" w:rsidRPr="001B3ECE" w:rsidRDefault="005431E5" w:rsidP="00543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в письменной форме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31E5" w:rsidRDefault="005431E5" w:rsidP="00543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посредством записи в книге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(журнале)</w:t>
      </w: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посетителей экспозиции проекта, подлежащего рассмотрению на публичных слушаниях.</w:t>
      </w:r>
    </w:p>
    <w:p w:rsidR="005431E5" w:rsidRPr="006A3F51" w:rsidRDefault="005431E5" w:rsidP="005431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</w:t>
      </w:r>
      <w:r w:rsidRPr="006A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информационных стендах в здании администрации и на официальном сайте администрации </w:t>
      </w:r>
      <w:proofErr w:type="spellStart"/>
      <w:r w:rsidRPr="006A3F51">
        <w:rPr>
          <w:rFonts w:ascii="Times New Roman" w:hAnsi="Times New Roman" w:cs="Times New Roman"/>
          <w:sz w:val="28"/>
          <w:szCs w:val="28"/>
          <w:shd w:val="clear" w:color="auto" w:fill="FFFFFF"/>
        </w:rPr>
        <w:t>Дракинского</w:t>
      </w:r>
      <w:proofErr w:type="spellEnd"/>
      <w:r w:rsidRPr="006A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5431E5" w:rsidRDefault="005431E5" w:rsidP="005431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Собрание участников публичных слушаний со</w:t>
      </w:r>
      <w:r w:rsidR="000C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стоится 20 </w:t>
      </w:r>
      <w:proofErr w:type="gramStart"/>
      <w:r w:rsidR="000C2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15.00 часов по адресу: 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Лискинский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  с. Дракино, ул. Ленина, 110в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здания Дома культуры.</w:t>
      </w:r>
    </w:p>
    <w:p w:rsidR="005431E5" w:rsidRPr="00566015" w:rsidRDefault="005431E5" w:rsidP="005431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Время начала регистрации участников публичных слушаний состоится в 14.30 часов.</w:t>
      </w:r>
    </w:p>
    <w:p w:rsidR="005431E5" w:rsidRDefault="005431E5" w:rsidP="005431E5">
      <w:pPr>
        <w:jc w:val="both"/>
        <w:rPr>
          <w:sz w:val="28"/>
          <w:szCs w:val="28"/>
        </w:rPr>
      </w:pPr>
    </w:p>
    <w:p w:rsidR="002F7694" w:rsidRDefault="002F7694"/>
    <w:sectPr w:rsidR="002F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5"/>
    <w:rsid w:val="000C2712"/>
    <w:rsid w:val="002F7694"/>
    <w:rsid w:val="005431E5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3A62"/>
  <w15:chartTrackingRefBased/>
  <w15:docId w15:val="{D148F12F-7D5E-47C1-9A1B-C10E37B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3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2023-08-17T11:52:00Z</dcterms:created>
  <dcterms:modified xsi:type="dcterms:W3CDTF">2023-09-27T12:49:00Z</dcterms:modified>
</cp:coreProperties>
</file>