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6AFEB" w14:textId="77777777" w:rsidR="00ED7283" w:rsidRPr="00ED7283" w:rsidRDefault="00ED7283" w:rsidP="00ED7283">
      <w:r w:rsidRPr="00ED7283">
        <w:rPr>
          <w:b/>
          <w:bCs/>
        </w:rPr>
        <w:t>Льготная газификация: оформить поддержку можно в центрах «Мои Документы»</w:t>
      </w:r>
    </w:p>
    <w:p w14:paraId="73579273" w14:textId="77777777" w:rsidR="00ED7283" w:rsidRPr="00ED7283" w:rsidRDefault="00ED7283" w:rsidP="00ED7283">
      <w:r w:rsidRPr="00ED7283">
        <w:t> </w:t>
      </w:r>
    </w:p>
    <w:p w14:paraId="019A3BF2" w14:textId="77777777" w:rsidR="00ED7283" w:rsidRPr="00ED7283" w:rsidRDefault="00ED7283" w:rsidP="00ED7283">
      <w:r w:rsidRPr="00ED7283">
        <w:t>Газификация жилья — это не только комфорт, но и значительная статья расходов для семейного бюджета.</w:t>
      </w:r>
    </w:p>
    <w:p w14:paraId="14FA5143" w14:textId="77777777" w:rsidR="00ED7283" w:rsidRPr="00ED7283" w:rsidRDefault="00ED7283" w:rsidP="00ED7283">
      <w:r w:rsidRPr="00ED7283">
        <w:t> </w:t>
      </w:r>
    </w:p>
    <w:p w14:paraId="620C4078" w14:textId="77777777" w:rsidR="00ED7283" w:rsidRPr="00ED7283" w:rsidRDefault="00ED7283" w:rsidP="00ED7283">
      <w:r w:rsidRPr="00ED7283">
        <w:t>Чтобы сделать этот процесс доступнее, в Воронежской области действует специальная мера государственной поддержки.</w:t>
      </w:r>
    </w:p>
    <w:p w14:paraId="0B122BBA" w14:textId="77777777" w:rsidR="00ED7283" w:rsidRPr="00ED7283" w:rsidRDefault="00ED7283" w:rsidP="00ED7283">
      <w:r w:rsidRPr="00ED7283">
        <w:t> </w:t>
      </w:r>
    </w:p>
    <w:p w14:paraId="53243E8F" w14:textId="77777777" w:rsidR="00ED7283" w:rsidRPr="00ED7283" w:rsidRDefault="00ED7283" w:rsidP="00ED7283">
      <w:r w:rsidRPr="00ED7283">
        <w:t>Кто может воспользоваться льготой?</w:t>
      </w:r>
    </w:p>
    <w:p w14:paraId="3080D26F" w14:textId="77777777" w:rsidR="00ED7283" w:rsidRPr="00ED7283" w:rsidRDefault="00ED7283" w:rsidP="00ED7283">
      <w:r w:rsidRPr="00ED7283">
        <w:t> </w:t>
      </w:r>
    </w:p>
    <w:p w14:paraId="5915C809" w14:textId="77777777" w:rsidR="00ED7283" w:rsidRPr="00ED7283" w:rsidRDefault="00ED7283" w:rsidP="00ED7283">
      <w:r w:rsidRPr="00ED7283">
        <w:rPr>
          <w:rFonts w:ascii="Segoe UI Emoji" w:hAnsi="Segoe UI Emoji" w:cs="Segoe UI Emoji"/>
        </w:rPr>
        <w:t>🔹</w:t>
      </w:r>
      <w:r w:rsidRPr="00ED7283">
        <w:t>многодетные семьи</w:t>
      </w:r>
    </w:p>
    <w:p w14:paraId="33A7E7B3" w14:textId="77777777" w:rsidR="00ED7283" w:rsidRPr="00ED7283" w:rsidRDefault="00ED7283" w:rsidP="00ED7283">
      <w:r w:rsidRPr="00ED7283">
        <w:rPr>
          <w:rFonts w:ascii="Segoe UI Emoji" w:hAnsi="Segoe UI Emoji" w:cs="Segoe UI Emoji"/>
        </w:rPr>
        <w:t>🔹</w:t>
      </w:r>
      <w:r w:rsidRPr="00ED7283">
        <w:t>участники СВО и члены их семей</w:t>
      </w:r>
    </w:p>
    <w:p w14:paraId="4B707D1E" w14:textId="77777777" w:rsidR="00ED7283" w:rsidRPr="00ED7283" w:rsidRDefault="00ED7283" w:rsidP="00ED7283">
      <w:r w:rsidRPr="00ED7283">
        <w:rPr>
          <w:rFonts w:ascii="Segoe UI Emoji" w:hAnsi="Segoe UI Emoji" w:cs="Segoe UI Emoji"/>
        </w:rPr>
        <w:t>🔹</w:t>
      </w:r>
      <w:r w:rsidRPr="00ED7283">
        <w:t>инвалиды и участники ВОВ</w:t>
      </w:r>
    </w:p>
    <w:p w14:paraId="357CBF7E" w14:textId="77777777" w:rsidR="00ED7283" w:rsidRPr="00ED7283" w:rsidRDefault="00ED7283" w:rsidP="00ED7283">
      <w:r w:rsidRPr="00ED7283">
        <w:rPr>
          <w:rFonts w:ascii="Segoe UI Emoji" w:hAnsi="Segoe UI Emoji" w:cs="Segoe UI Emoji"/>
        </w:rPr>
        <w:t>🔹</w:t>
      </w:r>
      <w:r w:rsidRPr="00ED7283">
        <w:t>граждане, чей среднедушевой доход не превышает 1,5 величины прожиточного минимума, и некоторые другие категории.</w:t>
      </w:r>
    </w:p>
    <w:p w14:paraId="0DCB0537" w14:textId="77777777" w:rsidR="00ED7283" w:rsidRPr="00ED7283" w:rsidRDefault="00ED7283" w:rsidP="00ED7283">
      <w:r w:rsidRPr="00ED7283">
        <w:t> </w:t>
      </w:r>
    </w:p>
    <w:p w14:paraId="4093CA8C" w14:textId="77777777" w:rsidR="00ED7283" w:rsidRPr="00ED7283" w:rsidRDefault="00ED7283" w:rsidP="00ED7283">
      <w:r w:rsidRPr="00ED7283">
        <w:rPr>
          <w:rFonts w:ascii="Segoe UI Emoji" w:hAnsi="Segoe UI Emoji" w:cs="Segoe UI Emoji"/>
        </w:rPr>
        <w:t>📈</w:t>
      </w:r>
      <w:r w:rsidRPr="00ED7283">
        <w:t xml:space="preserve"> </w:t>
      </w:r>
      <w:proofErr w:type="spellStart"/>
      <w:r w:rsidRPr="00ED7283">
        <w:t>Справочно</w:t>
      </w:r>
      <w:proofErr w:type="spellEnd"/>
      <w:r w:rsidRPr="00ED7283">
        <w:t>: в 2026 году прожиточный минимум в Воронежской области составляет 16 666 рублей. Таким образом, для получения льготы доход на одного члена семьи не должен превышать 24 999 рублей.</w:t>
      </w:r>
    </w:p>
    <w:p w14:paraId="00CE4636" w14:textId="77777777" w:rsidR="00ED7283" w:rsidRPr="00ED7283" w:rsidRDefault="00ED7283" w:rsidP="00ED7283">
      <w:r w:rsidRPr="00ED7283">
        <w:t> </w:t>
      </w:r>
    </w:p>
    <w:p w14:paraId="046847EF" w14:textId="77777777" w:rsidR="00ED7283" w:rsidRPr="00ED7283" w:rsidRDefault="00ED7283" w:rsidP="00ED7283">
      <w:r w:rsidRPr="00ED7283">
        <w:t xml:space="preserve">«Повышение качества жизни - один из приоритетов социальной политики региона. Льготная газификация становится реальной возможностью обустроить быт с меньшей финансовой нагрузкой. В центрах «Мои Документы» процесс подачи заявления организован максимально просто и удобно, чтобы люди могли оперативно получить поддержку», - рассказала директор МФЦ Воронежской области Майя </w:t>
      </w:r>
      <w:proofErr w:type="spellStart"/>
      <w:r w:rsidRPr="00ED7283">
        <w:t>Богдалова</w:t>
      </w:r>
      <w:proofErr w:type="spellEnd"/>
      <w:r w:rsidRPr="00ED7283">
        <w:t>.</w:t>
      </w:r>
    </w:p>
    <w:p w14:paraId="2F9C45C9" w14:textId="77777777" w:rsidR="00ED7283" w:rsidRPr="00ED7283" w:rsidRDefault="00ED7283" w:rsidP="00ED7283">
      <w:r w:rsidRPr="00ED7283">
        <w:t> </w:t>
      </w:r>
    </w:p>
    <w:p w14:paraId="192E0A92" w14:textId="77777777" w:rsidR="00ED7283" w:rsidRPr="00ED7283" w:rsidRDefault="00ED7283" w:rsidP="00ED7283">
      <w:r w:rsidRPr="00ED7283">
        <w:t>Суммы выплат составят:</w:t>
      </w:r>
    </w:p>
    <w:p w14:paraId="16582F5D" w14:textId="77777777" w:rsidR="00ED7283" w:rsidRPr="00ED7283" w:rsidRDefault="00ED7283" w:rsidP="00ED7283">
      <w:r w:rsidRPr="00ED7283">
        <w:t> </w:t>
      </w:r>
    </w:p>
    <w:p w14:paraId="501DB3FA" w14:textId="77777777" w:rsidR="00ED7283" w:rsidRPr="00ED7283" w:rsidRDefault="00ED7283" w:rsidP="00ED7283">
      <w:r w:rsidRPr="00ED7283">
        <w:rPr>
          <w:rFonts w:ascii="Segoe UI Emoji" w:hAnsi="Segoe UI Emoji" w:cs="Segoe UI Emoji"/>
        </w:rPr>
        <w:t>🔹</w:t>
      </w:r>
      <w:r w:rsidRPr="00ED7283">
        <w:t xml:space="preserve"> 50 тысяч рублей — для граждан с доходом ниже 1,5 прожиточного минимума на человека</w:t>
      </w:r>
    </w:p>
    <w:p w14:paraId="1E8E4DF5" w14:textId="77777777" w:rsidR="00ED7283" w:rsidRPr="00ED7283" w:rsidRDefault="00ED7283" w:rsidP="00ED7283">
      <w:r w:rsidRPr="00ED7283">
        <w:rPr>
          <w:rFonts w:ascii="Segoe UI Emoji" w:hAnsi="Segoe UI Emoji" w:cs="Segoe UI Emoji"/>
        </w:rPr>
        <w:t>🔹</w:t>
      </w:r>
      <w:r w:rsidRPr="00ED7283">
        <w:t xml:space="preserve"> 100 тысяч рублей — для остальных льготных категорий</w:t>
      </w:r>
    </w:p>
    <w:p w14:paraId="545180C7" w14:textId="77777777" w:rsidR="00ED7283" w:rsidRPr="00ED7283" w:rsidRDefault="00ED7283" w:rsidP="00ED7283">
      <w:r w:rsidRPr="00ED7283">
        <w:lastRenderedPageBreak/>
        <w:t> </w:t>
      </w:r>
    </w:p>
    <w:p w14:paraId="55C624CA" w14:textId="77777777" w:rsidR="00ED7283" w:rsidRPr="00ED7283" w:rsidRDefault="00ED7283" w:rsidP="00ED7283">
      <w:r w:rsidRPr="00ED7283">
        <w:t>Предусмотрены 2 формы поддержки:</w:t>
      </w:r>
    </w:p>
    <w:p w14:paraId="2D7E32B3" w14:textId="77777777" w:rsidR="00ED7283" w:rsidRPr="00ED7283" w:rsidRDefault="00ED7283" w:rsidP="00ED7283">
      <w:r w:rsidRPr="00ED7283">
        <w:t> </w:t>
      </w:r>
    </w:p>
    <w:p w14:paraId="5D6BC448" w14:textId="77777777" w:rsidR="00ED7283" w:rsidRPr="00ED7283" w:rsidRDefault="00ED7283" w:rsidP="00ED7283">
      <w:r w:rsidRPr="00ED7283">
        <w:rPr>
          <w:rFonts w:ascii="Segoe UI Emoji" w:hAnsi="Segoe UI Emoji" w:cs="Segoe UI Emoji"/>
        </w:rPr>
        <w:t>✅</w:t>
      </w:r>
      <w:r w:rsidRPr="00ED7283">
        <w:t xml:space="preserve"> Возмещение фактически понесенных затрат — если газ уже проведен. Сумма компенсации равна расходам, но не более установленных лимитов.</w:t>
      </w:r>
    </w:p>
    <w:p w14:paraId="0A55F466" w14:textId="77777777" w:rsidR="00ED7283" w:rsidRPr="00ED7283" w:rsidRDefault="00ED7283" w:rsidP="00ED7283">
      <w:r w:rsidRPr="00ED7283">
        <w:rPr>
          <w:rFonts w:ascii="Segoe UI Emoji" w:hAnsi="Segoe UI Emoji" w:cs="Segoe UI Emoji"/>
        </w:rPr>
        <w:t>✅</w:t>
      </w:r>
      <w:r w:rsidRPr="00ED7283">
        <w:t xml:space="preserve"> Субсидия на первичное подключение — аванс в размере 100 или 50 тысяч рублей (в зависимости от категории получателя). Если после проведения работ часть средств остается неиспользованной, она подлежит возврату.</w:t>
      </w:r>
    </w:p>
    <w:p w14:paraId="1E8D924C" w14:textId="77777777" w:rsidR="00ED7283" w:rsidRPr="00ED7283" w:rsidRDefault="00ED7283" w:rsidP="00ED7283">
      <w:r w:rsidRPr="00ED7283">
        <w:t> </w:t>
      </w:r>
    </w:p>
    <w:p w14:paraId="38322BA7" w14:textId="77777777" w:rsidR="00ED7283" w:rsidRPr="00ED7283" w:rsidRDefault="00ED7283" w:rsidP="00ED7283">
      <w:r w:rsidRPr="00ED7283">
        <w:t>Подробнее - на сайте МФЦ или по телефону +7(473)226-</w:t>
      </w:r>
      <w:proofErr w:type="gramStart"/>
      <w:r w:rsidRPr="00ED7283">
        <w:t>99-99</w:t>
      </w:r>
      <w:proofErr w:type="gramEnd"/>
      <w:r w:rsidRPr="00ED7283">
        <w:t>.</w:t>
      </w:r>
    </w:p>
    <w:p w14:paraId="61C57387" w14:textId="77C1686D" w:rsidR="001B010F" w:rsidRDefault="00ED7283" w:rsidP="00ED7283">
      <w:r w:rsidRPr="00ED7283">
        <w:t> </w:t>
      </w:r>
    </w:p>
    <w:sectPr w:rsidR="001B0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43"/>
    <w:rsid w:val="00083D70"/>
    <w:rsid w:val="001B010F"/>
    <w:rsid w:val="00824AD9"/>
    <w:rsid w:val="00B12B6E"/>
    <w:rsid w:val="00CB184B"/>
    <w:rsid w:val="00ED3743"/>
    <w:rsid w:val="00ED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09FE1-8897-4383-8E4F-075CFD82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3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37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37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37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37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37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37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37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7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37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37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374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374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37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37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37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37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37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D3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37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3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37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37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37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374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37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374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D37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Соколов</dc:creator>
  <cp:keywords/>
  <dc:description/>
  <cp:lastModifiedBy>Иван Соколов</cp:lastModifiedBy>
  <cp:revision>2</cp:revision>
  <dcterms:created xsi:type="dcterms:W3CDTF">2026-06-11T09:10:00Z</dcterms:created>
  <dcterms:modified xsi:type="dcterms:W3CDTF">2026-06-11T09:10:00Z</dcterms:modified>
</cp:coreProperties>
</file>