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A228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В центрах «Мои Документы» Воронежской области помогут составить договоры для оформления недвижимости</w:t>
      </w:r>
    </w:p>
    <w:p w14:paraId="0DA49DFE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 </w:t>
      </w:r>
    </w:p>
    <w:p w14:paraId="7F4DDB5B" w14:textId="77777777" w:rsidR="00233037" w:rsidRDefault="00233037" w:rsidP="00233037">
      <w:pPr>
        <w:pStyle w:val="a8fc5f3b9dd242f5msonormalmrcssattr"/>
      </w:pPr>
      <w:proofErr w:type="gramStart"/>
      <w:r>
        <w:rPr>
          <w:rFonts w:ascii="Segoe UI Symbol" w:hAnsi="Segoe UI Symbol"/>
          <w:color w:val="000000"/>
        </w:rPr>
        <w:t>🏡</w:t>
      </w:r>
      <w:r>
        <w:rPr>
          <w:rFonts w:ascii="Calibri" w:hAnsi="Calibri" w:cs="Calibri"/>
          <w:color w:val="000000"/>
        </w:rPr>
        <w:t>  Если</w:t>
      </w:r>
      <w:proofErr w:type="gramEnd"/>
      <w:r>
        <w:rPr>
          <w:rFonts w:ascii="Calibri" w:hAnsi="Calibri" w:cs="Calibri"/>
          <w:color w:val="000000"/>
        </w:rPr>
        <w:t xml:space="preserve"> вы продаете или приобретаете объект недвижимости (например, квартиру или загородный дом), необходимо официально провести сделку и зарегистрировать ее. </w:t>
      </w:r>
    </w:p>
    <w:p w14:paraId="68E53A33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 </w:t>
      </w:r>
    </w:p>
    <w:p w14:paraId="3CF6B861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Юридически верно составить договор купли-продажи и оформить другие документы помогут специалисты многофункциональных центров Воронежской области. </w:t>
      </w:r>
    </w:p>
    <w:p w14:paraId="600C32C2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 </w:t>
      </w:r>
    </w:p>
    <w:p w14:paraId="4F042E4B" w14:textId="77777777" w:rsidR="00233037" w:rsidRDefault="00233037" w:rsidP="00233037">
      <w:pPr>
        <w:pStyle w:val="a8fc5f3b9dd242f5msonormalmrcssattr"/>
      </w:pPr>
      <w:r>
        <w:rPr>
          <w:rFonts w:ascii="Segoe UI Symbol" w:hAnsi="Segoe UI Symbol"/>
          <w:color w:val="000000"/>
        </w:rPr>
        <w:t>🎯</w:t>
      </w:r>
      <w:r>
        <w:rPr>
          <w:rFonts w:ascii="Calibri" w:hAnsi="Calibri" w:cs="Calibri"/>
          <w:color w:val="000000"/>
        </w:rPr>
        <w:t xml:space="preserve"> Дополнительная услуга существенно экономит время — после получения заказанного договора в филиале МФЦ можно в этот же день подать заявление на государственную регистрацию права собственности. </w:t>
      </w:r>
    </w:p>
    <w:p w14:paraId="6E70C9B6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 </w:t>
      </w:r>
    </w:p>
    <w:p w14:paraId="77F73C7B" w14:textId="77777777" w:rsidR="00233037" w:rsidRDefault="00233037" w:rsidP="00233037">
      <w:pPr>
        <w:pStyle w:val="a8fc5f3b9dd242f5msonormalmrcssattr"/>
      </w:pPr>
      <w:r>
        <w:rPr>
          <w:rFonts w:ascii="Segoe UI Symbol" w:hAnsi="Segoe UI Symbol"/>
          <w:color w:val="000000"/>
        </w:rPr>
        <w:t>✅</w:t>
      </w:r>
      <w:r>
        <w:rPr>
          <w:rFonts w:ascii="Calibri" w:hAnsi="Calibri" w:cs="Calibri"/>
          <w:color w:val="000000"/>
        </w:rPr>
        <w:t xml:space="preserve"> Кроме того, сотрудники подготовят документы для оформления недвижимости в наследство, государственной регистрации права на земельный участок, приватизации квартиры, согласования перепланировки и т. д. </w:t>
      </w:r>
    </w:p>
    <w:p w14:paraId="62D83424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 </w:t>
      </w:r>
    </w:p>
    <w:p w14:paraId="1B5533DA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Составить документы можно в любом удобном МФЦ. Услуги оказываются на платной основе. Также предусмотрено срочное оформление договоров.</w:t>
      </w:r>
    </w:p>
    <w:p w14:paraId="2EB305D1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> </w:t>
      </w:r>
    </w:p>
    <w:p w14:paraId="24F2F1AD" w14:textId="77777777" w:rsidR="00233037" w:rsidRDefault="00233037" w:rsidP="00233037">
      <w:pPr>
        <w:pStyle w:val="a8fc5f3b9dd242f5msonormalmrcssattr"/>
      </w:pPr>
      <w:r>
        <w:rPr>
          <w:rFonts w:ascii="Calibri" w:hAnsi="Calibri" w:cs="Calibri"/>
          <w:color w:val="000000"/>
        </w:rPr>
        <w:t xml:space="preserve">Подробнее об услуге - на </w:t>
      </w:r>
      <w:r>
        <w:rPr>
          <w:rFonts w:ascii="Segoe UI" w:hAnsi="Segoe UI" w:cs="Segoe UI"/>
          <w:color w:val="000000"/>
          <w:shd w:val="clear" w:color="auto" w:fill="FFFFFF"/>
        </w:rPr>
        <w:t>сайте МФЦ</w:t>
      </w:r>
    </w:p>
    <w:p w14:paraId="52947DFD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96"/>
    <w:rsid w:val="00233037"/>
    <w:rsid w:val="00312C96"/>
    <w:rsid w:val="005A7B2A"/>
    <w:rsid w:val="00B1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0800-7430-4C6C-91CF-1AF9E37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23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2023-03-24T07:06:00Z</dcterms:created>
  <dcterms:modified xsi:type="dcterms:W3CDTF">2023-03-24T07:06:00Z</dcterms:modified>
</cp:coreProperties>
</file>