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51" w:rsidRDefault="009F2951" w:rsidP="009F295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09 декабря 2022 года в 15.00 часов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в актовом зале «Дома культуры «Лира»» будут проводиться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21"/>
          <w:szCs w:val="21"/>
        </w:rPr>
        <w:t> публичные слушания по вопросу: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  О проекте решения Совета народных депутатов Дракинского сельского 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поселения «О </w:t>
      </w:r>
      <w:proofErr w:type="gramStart"/>
      <w:r>
        <w:rPr>
          <w:color w:val="212121"/>
          <w:sz w:val="21"/>
          <w:szCs w:val="21"/>
        </w:rPr>
        <w:t>бюджете  Дракинского</w:t>
      </w:r>
      <w:proofErr w:type="gramEnd"/>
      <w:r>
        <w:rPr>
          <w:color w:val="212121"/>
          <w:sz w:val="21"/>
          <w:szCs w:val="21"/>
        </w:rPr>
        <w:t> сельского поселения  Лискинского 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муниципального района Воронежской области на 2023 год и плановый период     2024 и 2025 годов»»</w:t>
      </w:r>
    </w:p>
    <w:p w:rsidR="009F2951" w:rsidRDefault="009F2951" w:rsidP="009F2951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Материалы публичных слушаний размещены на официальном сайте администрации Дракинского сельского поселения (www:drakinskoe.ru.) в разделе «Бюджет поселения» в подразделе «Проект бюджета» и в газете «Дракинский муниципальный вестник»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6"/>
    <w:rsid w:val="008E508F"/>
    <w:rsid w:val="009F2951"/>
    <w:rsid w:val="00B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E6C8-36CA-4CDB-8B4E-FF8CD81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2024-05-02T06:26:00Z</dcterms:created>
  <dcterms:modified xsi:type="dcterms:W3CDTF">2024-05-02T06:26:00Z</dcterms:modified>
</cp:coreProperties>
</file>