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8D7" w:rsidRDefault="00C448D7" w:rsidP="00C448D7">
      <w:pPr>
        <w:pStyle w:val="a3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ИЗВЕЩЕНИЕ О ПРОВЕДЕНИИ СОБРАНИЯ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«04» апреля 2019 года в 10-00</w:t>
      </w:r>
      <w:r>
        <w:rPr>
          <w:color w:val="212121"/>
          <w:sz w:val="21"/>
          <w:szCs w:val="21"/>
        </w:rPr>
        <w:t> в здании Дома культуры с. Дракино Дракинского сельского поселения Лискинского муниципального района Воронежской области, состоится общее собрание собственников земельных долей на земельный участок, с кадастровым номером 36:14:0000000:112, расположенный по адресу: Воронежская область, Лискинский район, г. Лиски,ИЗВЕЩЕНИЕ О ПРОВЕДЕНИИ СОБРАНИЯ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b/>
          <w:bCs/>
          <w:color w:val="212121"/>
          <w:sz w:val="21"/>
          <w:szCs w:val="21"/>
        </w:rPr>
        <w:t>с повесткой дня</w:t>
      </w:r>
      <w:r>
        <w:rPr>
          <w:color w:val="212121"/>
          <w:sz w:val="21"/>
          <w:szCs w:val="21"/>
        </w:rPr>
        <w:t>: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 Избрание председателя и секретаря общего собрания.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 Утверждение проекта межевания земельных участков.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3. Утверждение земельных участков, образуемых в соответствии с проектом межевания земельных участков.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4. Утверждение размеров долей в праве общей собственности на земельный участок, оставшийся после выдела, в соответствии с проектом межевания земельных участков.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5. Выбор уполномоченного лица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данного земельного участка, соглашения об установлении частного сервитута в отношении данного земельного участка или соглашения об изъятии недвижимого имущества для государственных или муниципальных нужд, в том числе об объеме и о сроках таких полномочий.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6. Разное.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Также сообщаем, что кадастровым инженером ИП Суворовым А.В., (Воронежская область, г. Лиски, пр. Ленина, 28, тел. 8(47391)4-65-30, e-mail: </w:t>
      </w:r>
      <w:hyperlink r:id="rId4" w:history="1">
        <w:r>
          <w:rPr>
            <w:rStyle w:val="a4"/>
            <w:color w:val="0263B2"/>
            <w:sz w:val="21"/>
            <w:szCs w:val="21"/>
          </w:rPr>
          <w:t>ipsuvorov-and@yandex.ru</w:t>
        </w:r>
      </w:hyperlink>
      <w:r>
        <w:rPr>
          <w:color w:val="212121"/>
          <w:sz w:val="21"/>
          <w:szCs w:val="21"/>
        </w:rPr>
        <w:t>) подготовлен проект межевания земельного участка с кадастровым номером 36:14:0000000:112, расположенного по адресу: Воронежская область, Лискинский район, г. Лиски.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Заказчиком работ по подготовке проекта межевания является ООО «ЭкоНиваАгро»: Воронежская область, Лискинский район, с. Щучье, ул. Советская, д. 33, 8(47391) 65-3-37.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проектом межевания земельных участков можно ознакомиться с 03 марта 2019 года по 03 апреля 2019 года по адресу: Воронежская область, г. Лиски, пр. Ленина, д. 28. Возражения относительно размера и местоположения границ выделяемого, в счет земельной доли или земельных долей, земельного участка, направлять по адресу: Воронежская область, г. Лиски, пр. Ленина, д. 28.</w:t>
      </w:r>
    </w:p>
    <w:p w:rsidR="00C448D7" w:rsidRDefault="00C448D7" w:rsidP="00C448D7">
      <w:pPr>
        <w:pStyle w:val="a3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С документами, подлежащими рассмотрению и утверждению на собрании можно ознакомиться по адресу: г. Воронеж, ул. Ф. Энгельса, д. 33а, тел. 8(473) 267-97-77, контактное лицо: Капытин Вадим Сергеевич, тел. 8-920-430-10-08.</w:t>
      </w:r>
    </w:p>
    <w:p w:rsidR="009C62D7" w:rsidRDefault="009C62D7">
      <w:bookmarkStart w:id="0" w:name="_GoBack"/>
      <w:bookmarkEnd w:id="0"/>
    </w:p>
    <w:sectPr w:rsidR="009C6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8DF"/>
    <w:rsid w:val="009C62D7"/>
    <w:rsid w:val="00A608DF"/>
    <w:rsid w:val="00C4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B3A09E-9C92-4CC8-8215-3D2EDB6BB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8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448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1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psuvorov-and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2024-04-08T12:10:00Z</dcterms:created>
  <dcterms:modified xsi:type="dcterms:W3CDTF">2024-04-08T12:10:00Z</dcterms:modified>
</cp:coreProperties>
</file>