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01" w:rsidRDefault="00195E01" w:rsidP="00195E01">
      <w:pPr>
        <w:pStyle w:val="a3"/>
        <w:spacing w:before="0" w:beforeAutospacing="0"/>
      </w:pPr>
      <w:r>
        <w:t xml:space="preserve">27 ноября 2020 г. прошли публичные слушания по </w:t>
      </w:r>
      <w:proofErr w:type="gramStart"/>
      <w:r>
        <w:t>вопросу  утверждения</w:t>
      </w:r>
      <w:proofErr w:type="gramEnd"/>
      <w:r>
        <w:t xml:space="preserve"> правил землепользования и застройки </w:t>
      </w:r>
      <w:proofErr w:type="spellStart"/>
      <w:r>
        <w:t>Дракинского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38"/>
    <w:rsid w:val="00195E01"/>
    <w:rsid w:val="00D068A2"/>
    <w:rsid w:val="00DB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4E0-B8B4-4CAB-919B-9AAD0F5A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2024-04-19T06:07:00Z</dcterms:created>
  <dcterms:modified xsi:type="dcterms:W3CDTF">2024-04-19T06:07:00Z</dcterms:modified>
</cp:coreProperties>
</file>