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55253" w14:textId="77777777" w:rsidR="00AE60F9" w:rsidRPr="00AE60F9" w:rsidRDefault="00AE60F9" w:rsidP="00AE60F9">
      <w:r w:rsidRPr="00AE60F9">
        <w:rPr>
          <w:b/>
          <w:bCs/>
        </w:rPr>
        <w:t>СОВЕТ НАРОДНЫХ ДЕПУТАТОВ</w:t>
      </w:r>
      <w:r w:rsidRPr="00AE60F9">
        <w:t xml:space="preserve"> </w:t>
      </w:r>
    </w:p>
    <w:p w14:paraId="6EA40D8C" w14:textId="77777777" w:rsidR="00AE60F9" w:rsidRPr="00AE60F9" w:rsidRDefault="00AE60F9" w:rsidP="00AE60F9">
      <w:r w:rsidRPr="00AE60F9">
        <w:rPr>
          <w:b/>
          <w:bCs/>
        </w:rPr>
        <w:t>ДРАКИНСКОГО СЕЛЬСКОГО ПОСЕЛЕНИЯ</w:t>
      </w:r>
      <w:r w:rsidRPr="00AE60F9">
        <w:t xml:space="preserve"> </w:t>
      </w:r>
    </w:p>
    <w:p w14:paraId="26A89412" w14:textId="77777777" w:rsidR="00AE60F9" w:rsidRPr="00AE60F9" w:rsidRDefault="00AE60F9" w:rsidP="00AE60F9">
      <w:r w:rsidRPr="00AE60F9">
        <w:rPr>
          <w:b/>
          <w:bCs/>
        </w:rPr>
        <w:t>ЛИСКИНСКОГО МУНИЦИПАЛЬНОГО РАЙОНА</w:t>
      </w:r>
      <w:r w:rsidRPr="00AE60F9">
        <w:t xml:space="preserve"> </w:t>
      </w:r>
    </w:p>
    <w:p w14:paraId="2C4532B5" w14:textId="77777777" w:rsidR="00AE60F9" w:rsidRPr="00AE60F9" w:rsidRDefault="00AE60F9" w:rsidP="00AE60F9">
      <w:r w:rsidRPr="00AE60F9">
        <w:rPr>
          <w:b/>
          <w:bCs/>
        </w:rPr>
        <w:t>ВОРОНЕЖСКОЙ ОБЛАСТИ</w:t>
      </w:r>
      <w:r w:rsidRPr="00AE60F9">
        <w:t xml:space="preserve"> </w:t>
      </w:r>
    </w:p>
    <w:p w14:paraId="75B71E1F" w14:textId="77777777" w:rsidR="00AE60F9" w:rsidRPr="00AE60F9" w:rsidRDefault="00AE60F9" w:rsidP="00AE60F9"/>
    <w:p w14:paraId="0D0B7956" w14:textId="77777777" w:rsidR="00AE60F9" w:rsidRPr="00AE60F9" w:rsidRDefault="00AE60F9" w:rsidP="00AE60F9">
      <w:r w:rsidRPr="00AE60F9">
        <w:rPr>
          <w:b/>
          <w:bCs/>
        </w:rPr>
        <w:t>РЕШЕНИЕ</w:t>
      </w:r>
      <w:r w:rsidRPr="00AE60F9">
        <w:t xml:space="preserve"> </w:t>
      </w:r>
    </w:p>
    <w:p w14:paraId="0C3A8547" w14:textId="77777777" w:rsidR="00AE60F9" w:rsidRPr="00AE60F9" w:rsidRDefault="00AE60F9" w:rsidP="00AE60F9">
      <w:r w:rsidRPr="00AE60F9">
        <w:rPr>
          <w:u w:val="single"/>
        </w:rPr>
        <w:t>« 06 »    июля   2023 г. № 140</w:t>
      </w:r>
      <w:r w:rsidRPr="00AE60F9">
        <w:t xml:space="preserve"> </w:t>
      </w:r>
    </w:p>
    <w:p w14:paraId="3C17AEA3" w14:textId="77777777" w:rsidR="00AE60F9" w:rsidRPr="00AE60F9" w:rsidRDefault="00AE60F9" w:rsidP="00AE60F9">
      <w:r w:rsidRPr="00AE60F9">
        <w:t xml:space="preserve">                  с.Дракино </w:t>
      </w:r>
    </w:p>
    <w:p w14:paraId="739385BE" w14:textId="77777777" w:rsidR="00AE60F9" w:rsidRPr="00AE60F9" w:rsidRDefault="00AE60F9" w:rsidP="00AE60F9">
      <w:r w:rsidRPr="00AE60F9">
        <w:rPr>
          <w:b/>
          <w:bCs/>
        </w:rPr>
        <w:t>О прогнозном плане (программе) приватизации муниципального имущества Дракинского сельского поселения Лискинского муниципального района Воронежской области на 2023-2025 годы</w:t>
      </w:r>
      <w:r w:rsidRPr="00AE60F9">
        <w:t xml:space="preserve"> </w:t>
      </w:r>
    </w:p>
    <w:p w14:paraId="7D7EC4C1" w14:textId="77777777" w:rsidR="00AE60F9" w:rsidRPr="00AE60F9" w:rsidRDefault="00AE60F9" w:rsidP="00AE60F9">
      <w:r w:rsidRPr="00AE60F9">
        <w:t xml:space="preserve">             В соответствии с Федеральным законом от 21 декабря 2001 г. № 178-ФЗ «О приватизации государственного и муниципального имущества», Порядком управления и распоряжения имуществом, находящимся в собственности Дракинского сельского поселения Лискинского муниципального района Воронежской области, утвержденным решением Совета народных депутатов Дракинского сельского поселения Лискинского муниципального района Воронежской области от 14 декабря 2018 г. № 169, в целях эффективного распоряжения муниципальным имуществом, Совет народных депутатов Дракинского сельского поселения Лискинского муниципального района Воронежской области </w:t>
      </w:r>
    </w:p>
    <w:p w14:paraId="034F0E56" w14:textId="77777777" w:rsidR="00AE60F9" w:rsidRPr="00AE60F9" w:rsidRDefault="00AE60F9" w:rsidP="00AE60F9">
      <w:r w:rsidRPr="00AE60F9">
        <w:t xml:space="preserve">РЕШИЛ: </w:t>
      </w:r>
    </w:p>
    <w:p w14:paraId="0AE5B437" w14:textId="77777777" w:rsidR="00AE60F9" w:rsidRPr="00AE60F9" w:rsidRDefault="00AE60F9" w:rsidP="00AE60F9">
      <w:r w:rsidRPr="00AE60F9">
        <w:t xml:space="preserve">1. Утвердить прогнозный план (программу) приватизации муниципального имущества Дракинского сельского поселения Лискинского муниципального района Воронежской области на 2023-2025 годы согласно приложению. </w:t>
      </w:r>
    </w:p>
    <w:p w14:paraId="293F5396" w14:textId="77777777" w:rsidR="00AE60F9" w:rsidRPr="00AE60F9" w:rsidRDefault="00AE60F9" w:rsidP="00AE60F9">
      <w:r w:rsidRPr="00AE60F9">
        <w:t xml:space="preserve">2. Финансирование реализации прогнозного плана (программы) приватизации муниципального имущества Дракинского сельского поселения Лискинского муниципального района Воронежской области на 2023-2025 годы производится в пределах средств, предусмотренных решением Совета народных депутатов Дракинского сельского поселения Лискинского муниципального района Воронежской области о бюджете на соответствующий финансовый год. </w:t>
      </w:r>
    </w:p>
    <w:p w14:paraId="7D767566" w14:textId="77777777" w:rsidR="00AE60F9" w:rsidRPr="00AE60F9" w:rsidRDefault="00AE60F9" w:rsidP="00AE60F9">
      <w:r w:rsidRPr="00AE60F9">
        <w:t xml:space="preserve">3. Информационное сообщение о продаже муниципального имущества подлежит опубликованию в официальном печатном издании «Дракинский муниципальный вестник», а также размещению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 в соответствии с действующим законодательством. </w:t>
      </w:r>
    </w:p>
    <w:p w14:paraId="4482CBCB" w14:textId="77777777" w:rsidR="00AE60F9" w:rsidRPr="00AE60F9" w:rsidRDefault="00AE60F9" w:rsidP="00AE60F9">
      <w:r w:rsidRPr="00AE60F9">
        <w:t xml:space="preserve">4. Администрация Дракинского сельского поселения Лискинского муниципального района Воронежской области ежегодно представляет в Совет народных депутатов Дракинского сельского поселения Лискинского муниципального района Воронежской области отчет о результатах приватизации муниципального имущества Дракинского сельского поселения Лискинского муниципального района Воронежской области. </w:t>
      </w:r>
    </w:p>
    <w:p w14:paraId="68D10508" w14:textId="77777777" w:rsidR="00AE60F9" w:rsidRPr="00AE60F9" w:rsidRDefault="00AE60F9" w:rsidP="00AE60F9">
      <w:r w:rsidRPr="00AE60F9">
        <w:t xml:space="preserve">5. Опубликовать настоящее решение в газете «Дракинский муниципальный вестник» и разместить на официальном сайте администрации Дракинского сельского поселения </w:t>
      </w:r>
      <w:r w:rsidRPr="00AE60F9">
        <w:lastRenderedPageBreak/>
        <w:t xml:space="preserve">Лискинского муниципального района Воронежской области в информационно-телекоммуникационной сети «Интернет». </w:t>
      </w:r>
    </w:p>
    <w:p w14:paraId="35BAFF64" w14:textId="77777777" w:rsidR="00AE60F9" w:rsidRPr="00AE60F9" w:rsidRDefault="00AE60F9" w:rsidP="00AE60F9">
      <w:r w:rsidRPr="00AE60F9">
        <w:t xml:space="preserve">6. Настоящее решение вступает в силу со дня его официального опубликования и распространяется на правоотношения, возникшие с 1 января 2023 года. </w:t>
      </w:r>
    </w:p>
    <w:p w14:paraId="61E45FFD" w14:textId="77777777" w:rsidR="00AE60F9" w:rsidRPr="00AE60F9" w:rsidRDefault="00AE60F9" w:rsidP="00AE60F9">
      <w:r w:rsidRPr="00AE60F9">
        <w:t xml:space="preserve">Председатель Совета народных депутатов    </w:t>
      </w:r>
    </w:p>
    <w:p w14:paraId="114363C0" w14:textId="77777777" w:rsidR="00AE60F9" w:rsidRPr="00AE60F9" w:rsidRDefault="00AE60F9" w:rsidP="00AE60F9">
      <w:r w:rsidRPr="00AE60F9">
        <w:t xml:space="preserve">Дракинского сельского поселения                                                        О.И.Бокова </w:t>
      </w:r>
    </w:p>
    <w:p w14:paraId="6156735F" w14:textId="77777777" w:rsidR="00AE60F9" w:rsidRPr="00AE60F9" w:rsidRDefault="00AE60F9" w:rsidP="00AE60F9">
      <w:r w:rsidRPr="00AE60F9">
        <w:t xml:space="preserve">Глава Дракинского сельского поселения                                      Е.Н.Атаманова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</w:tblGrid>
      <w:tr w:rsidR="00AE60F9" w:rsidRPr="00AE60F9" w14:paraId="52031CF6" w14:textId="77777777" w:rsidTr="00AE60F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94ED4F" w14:textId="77777777" w:rsidR="00AE60F9" w:rsidRPr="00AE60F9" w:rsidRDefault="00AE60F9" w:rsidP="00AE60F9">
            <w:r w:rsidRPr="00AE60F9">
              <w:t xml:space="preserve">Приложение </w:t>
            </w:r>
          </w:p>
          <w:p w14:paraId="0860DBD3" w14:textId="77777777" w:rsidR="00AE60F9" w:rsidRPr="00AE60F9" w:rsidRDefault="00AE60F9" w:rsidP="00AE60F9">
            <w:r w:rsidRPr="00AE60F9">
              <w:t>УТВЕРЖДЕНО</w:t>
            </w:r>
            <w:r w:rsidRPr="00AE60F9">
              <w:br/>
              <w:t xml:space="preserve">решением Совета народных депутатов </w:t>
            </w:r>
          </w:p>
          <w:p w14:paraId="06DDE541" w14:textId="77777777" w:rsidR="00AE60F9" w:rsidRPr="00AE60F9" w:rsidRDefault="00AE60F9" w:rsidP="00AE60F9">
            <w:r w:rsidRPr="00AE60F9">
              <w:t xml:space="preserve">Дракинского сельского поселения </w:t>
            </w:r>
          </w:p>
          <w:p w14:paraId="09B0998D" w14:textId="77777777" w:rsidR="00AE60F9" w:rsidRPr="00AE60F9" w:rsidRDefault="00AE60F9" w:rsidP="00AE60F9">
            <w:r w:rsidRPr="00AE60F9">
              <w:t xml:space="preserve">Лискинского муниципального района </w:t>
            </w:r>
          </w:p>
          <w:p w14:paraId="56FF6CC5" w14:textId="77777777" w:rsidR="00AE60F9" w:rsidRPr="00AE60F9" w:rsidRDefault="00AE60F9" w:rsidP="00AE60F9">
            <w:r w:rsidRPr="00AE60F9">
              <w:t xml:space="preserve">Воронежской области </w:t>
            </w:r>
          </w:p>
          <w:p w14:paraId="1FFCA466" w14:textId="77777777" w:rsidR="00AE60F9" w:rsidRPr="00AE60F9" w:rsidRDefault="00AE60F9" w:rsidP="00AE60F9">
            <w:r w:rsidRPr="00AE60F9">
              <w:rPr>
                <w:u w:val="single"/>
              </w:rPr>
              <w:t>от 06.07.2022 г. № 140</w:t>
            </w:r>
            <w:r w:rsidRPr="00AE60F9">
              <w:t xml:space="preserve"> </w:t>
            </w:r>
          </w:p>
          <w:p w14:paraId="3A3BA6EF" w14:textId="77777777" w:rsidR="00AE60F9" w:rsidRPr="00AE60F9" w:rsidRDefault="00AE60F9" w:rsidP="00AE60F9">
            <w:r w:rsidRPr="00AE60F9">
              <w:t xml:space="preserve">от 27.05.2022 № 83 </w:t>
            </w:r>
          </w:p>
          <w:p w14:paraId="1D7FFC69" w14:textId="77777777" w:rsidR="00AE60F9" w:rsidRPr="00AE60F9" w:rsidRDefault="00AE60F9" w:rsidP="00AE60F9"/>
        </w:tc>
      </w:tr>
    </w:tbl>
    <w:p w14:paraId="5C7AFAE2" w14:textId="77777777" w:rsidR="00AE60F9" w:rsidRPr="00AE60F9" w:rsidRDefault="00AE60F9" w:rsidP="00AE60F9"/>
    <w:p w14:paraId="74F7910E" w14:textId="77777777" w:rsidR="00AE60F9" w:rsidRPr="00AE60F9" w:rsidRDefault="00AE60F9" w:rsidP="00AE60F9">
      <w:r w:rsidRPr="00AE60F9">
        <w:t xml:space="preserve">                         </w:t>
      </w:r>
    </w:p>
    <w:p w14:paraId="5884C7EF" w14:textId="77777777" w:rsidR="00AE60F9" w:rsidRPr="00AE60F9" w:rsidRDefault="00AE60F9" w:rsidP="00AE60F9">
      <w:r w:rsidRPr="00AE60F9">
        <w:rPr>
          <w:b/>
          <w:bCs/>
        </w:rPr>
        <w:t>Прогнозный план (программа)</w:t>
      </w:r>
      <w:r w:rsidRPr="00AE60F9">
        <w:t xml:space="preserve"> </w:t>
      </w:r>
    </w:p>
    <w:p w14:paraId="78F713C8" w14:textId="77777777" w:rsidR="00AE60F9" w:rsidRPr="00AE60F9" w:rsidRDefault="00AE60F9" w:rsidP="00AE60F9">
      <w:r w:rsidRPr="00AE60F9">
        <w:rPr>
          <w:b/>
          <w:bCs/>
        </w:rPr>
        <w:t>приватизации муниципального имущества Дракинского сельского поселения Лискинского муниципального района Воронежской области на 2023-2025 годы</w:t>
      </w:r>
      <w:r w:rsidRPr="00AE60F9">
        <w:t xml:space="preserve"> </w:t>
      </w:r>
    </w:p>
    <w:p w14:paraId="39BED871" w14:textId="77777777" w:rsidR="00AE60F9" w:rsidRPr="00AE60F9" w:rsidRDefault="00AE60F9" w:rsidP="00AE60F9">
      <w:r w:rsidRPr="00AE60F9">
        <w:rPr>
          <w:b/>
          <w:bCs/>
        </w:rPr>
        <w:t>1.    Основные направления реализации политики в сфере приватизации муниципального имущества Дракинского сельского поселения Лискинского муниципального района Воронежской области</w:t>
      </w:r>
      <w:r w:rsidRPr="00AE60F9">
        <w:t xml:space="preserve"> </w:t>
      </w:r>
    </w:p>
    <w:p w14:paraId="69823965" w14:textId="77777777" w:rsidR="00AE60F9" w:rsidRPr="00AE60F9" w:rsidRDefault="00AE60F9" w:rsidP="00AE60F9">
      <w:r w:rsidRPr="00AE60F9">
        <w:t xml:space="preserve">Основной целью реализации прогнозного плана (программы) приватизации муниципального имущества Дракинского сельского поселения Лискинского муниципального района Воронежской области (далее- муниципального имущества) в 2023 - 2025 гг. является повышение эффективности управления муниципальной собственностью и обеспечение планомерности процесса приватизации. </w:t>
      </w:r>
    </w:p>
    <w:p w14:paraId="43E0C96F" w14:textId="77777777" w:rsidR="00AE60F9" w:rsidRPr="00AE60F9" w:rsidRDefault="00AE60F9" w:rsidP="00AE60F9">
      <w:r w:rsidRPr="00AE60F9">
        <w:t xml:space="preserve">Приватизация муниципальной собственности направлена на решение следующих задач: </w:t>
      </w:r>
    </w:p>
    <w:p w14:paraId="219C76D3" w14:textId="77777777" w:rsidR="00AE60F9" w:rsidRPr="00AE60F9" w:rsidRDefault="00AE60F9" w:rsidP="00AE60F9">
      <w:r w:rsidRPr="00AE60F9">
        <w:t xml:space="preserve">- обеспечение поступления неналоговых доходов в местный бюджет от приватизации муниципального имущества, которое не используется для решения вопросов местного значения поселения; </w:t>
      </w:r>
    </w:p>
    <w:p w14:paraId="0A874BC8" w14:textId="77777777" w:rsidR="00AE60F9" w:rsidRPr="00AE60F9" w:rsidRDefault="00AE60F9" w:rsidP="00AE60F9">
      <w:r w:rsidRPr="00AE60F9">
        <w:t xml:space="preserve">- оптимизацию структуры муниципальной собственности; </w:t>
      </w:r>
    </w:p>
    <w:p w14:paraId="0372E3F1" w14:textId="77777777" w:rsidR="00AE60F9" w:rsidRPr="00AE60F9" w:rsidRDefault="00AE60F9" w:rsidP="00AE60F9">
      <w:r w:rsidRPr="00AE60F9">
        <w:t xml:space="preserve">- сокращение расходов бюджета поселения на содержание неэффективного имущества. </w:t>
      </w:r>
    </w:p>
    <w:p w14:paraId="699F5570" w14:textId="77777777" w:rsidR="00AE60F9" w:rsidRPr="00AE60F9" w:rsidRDefault="00AE60F9" w:rsidP="00AE60F9">
      <w:r w:rsidRPr="00AE60F9">
        <w:t xml:space="preserve">Основные принципы формирования прогнозного плана (программы) приватизации муниципального имущества Дракинского сельского поселения Лискинского муниципального района Воронежской области: </w:t>
      </w:r>
    </w:p>
    <w:p w14:paraId="209D8F11" w14:textId="77777777" w:rsidR="00AE60F9" w:rsidRPr="00AE60F9" w:rsidRDefault="00AE60F9" w:rsidP="00AE60F9">
      <w:r w:rsidRPr="00AE60F9">
        <w:lastRenderedPageBreak/>
        <w:t xml:space="preserve">- включение в план приватизации объектов, аренда которых не обеспечивает соответствующие поступления денежных средств в бюджет поселения; </w:t>
      </w:r>
    </w:p>
    <w:p w14:paraId="57864FCC" w14:textId="77777777" w:rsidR="00AE60F9" w:rsidRPr="00AE60F9" w:rsidRDefault="00AE60F9" w:rsidP="00AE60F9">
      <w:r w:rsidRPr="00AE60F9">
        <w:t xml:space="preserve">- социально-экономическая целесообразность отчуждения и выбор способа приватизации с учетом специфики объектов. </w:t>
      </w:r>
    </w:p>
    <w:p w14:paraId="56B03008" w14:textId="77777777" w:rsidR="00AE60F9" w:rsidRPr="00AE60F9" w:rsidRDefault="00AE60F9" w:rsidP="00AE60F9">
      <w:r w:rsidRPr="00AE60F9">
        <w:t xml:space="preserve">По состоянию на 1 января 2023 года в муниципальной собственности Дракинского сельского поселения Лискинского муниципального района Воронежской области насчитывается 2 муниципальных казенных учреждения (МКУК «Дракинский сельский Дом культуры», МКУ «Наш дом») и 32 объекта недвижимого имущества (в том числе 10 объектов капитального строительства и 22 земельных участка). </w:t>
      </w:r>
    </w:p>
    <w:p w14:paraId="402F8477" w14:textId="77777777" w:rsidR="00AE60F9" w:rsidRPr="00AE60F9" w:rsidRDefault="00AE60F9" w:rsidP="00AE60F9">
      <w:r w:rsidRPr="00AE60F9">
        <w:t xml:space="preserve">Перечень муниципального имущества, планируемого к приватизации в 2023 – 2025 гг., будет дополняться с учетом результатов работы по оптимизации структуры муниципальной собственности. </w:t>
      </w:r>
    </w:p>
    <w:p w14:paraId="79F98FBC" w14:textId="77777777" w:rsidR="00AE60F9" w:rsidRPr="00AE60F9" w:rsidRDefault="00AE60F9" w:rsidP="00AE60F9">
      <w:r w:rsidRPr="00AE60F9">
        <w:t>Согласно прогнозному плану приватизации в 2023-2025 годах приватизации подлежат – объекты недвижимого имущества (согласно раздела 2 настоящего плана). Продажа муниципального имущества будет осуществляться с соблюдением порядка, установленного Федеральным законом от 21 декабря 2001 г. № 178-ФЗ «О приватизации государственного и муниципального имущества</w:t>
      </w:r>
      <w:r w:rsidRPr="00AE60F9">
        <w:rPr>
          <w:b/>
          <w:bCs/>
        </w:rPr>
        <w:t>»</w:t>
      </w:r>
      <w:r w:rsidRPr="00AE60F9">
        <w:t xml:space="preserve">. </w:t>
      </w:r>
    </w:p>
    <w:p w14:paraId="760C1C93" w14:textId="77777777" w:rsidR="00AE60F9" w:rsidRPr="00AE60F9" w:rsidRDefault="00AE60F9" w:rsidP="00AE60F9">
      <w:r w:rsidRPr="00AE60F9">
        <w:rPr>
          <w:b/>
          <w:bCs/>
        </w:rPr>
        <w:t>2.    Объекты недвижимого и движимого имущества, подлежащие приватизации в 2023-2025 годах</w:t>
      </w:r>
      <w:r w:rsidRPr="00AE60F9">
        <w:t xml:space="preserve"> </w:t>
      </w:r>
    </w:p>
    <w:p w14:paraId="49B12837" w14:textId="77777777" w:rsidR="00AE60F9" w:rsidRPr="00AE60F9" w:rsidRDefault="00AE60F9" w:rsidP="00AE60F9">
      <w:r w:rsidRPr="00AE60F9">
        <w:t xml:space="preserve">Перечень объектов недвижимости Дракинского сельского поселения Лискинского муниципального района Воронежской области, включенных в прогнозный план (программу) приватизации, сформирован с учетом требований Федерального закона от 21 декабря 2001 г. № 178-ФЗ «О приватизации государственного и муниципального имущества», Федерального закона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 Российской Федерации». </w:t>
      </w:r>
    </w:p>
    <w:p w14:paraId="2C60A6B7" w14:textId="77777777" w:rsidR="00AE60F9" w:rsidRPr="00AE60F9" w:rsidRDefault="00AE60F9" w:rsidP="00AE60F9">
      <w:r w:rsidRPr="00AE60F9">
        <w:t xml:space="preserve">Приватизации подлежат объекты, не предназначенные для осуществления полномочий органов местного самоуправления Дракинского сельского поселения Лискинского муниципального района Воронежской области. </w:t>
      </w:r>
    </w:p>
    <w:p w14:paraId="12E88111" w14:textId="77777777" w:rsidR="00AE60F9" w:rsidRPr="00AE60F9" w:rsidRDefault="00AE60F9" w:rsidP="00AE60F9">
      <w:r w:rsidRPr="00AE60F9">
        <w:t xml:space="preserve">Для продажи предлагаются следующие объекты недвижимого имущества: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4694"/>
        <w:gridCol w:w="2448"/>
        <w:gridCol w:w="1784"/>
      </w:tblGrid>
      <w:tr w:rsidR="00AE60F9" w:rsidRPr="00AE60F9" w14:paraId="1EAF31D6" w14:textId="77777777" w:rsidTr="00AE60F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C20B2" w14:textId="77777777" w:rsidR="00AE60F9" w:rsidRPr="00AE60F9" w:rsidRDefault="00AE60F9" w:rsidP="00AE60F9">
            <w:r w:rsidRPr="00AE60F9">
              <w:t xml:space="preserve">№ п/п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F3D5A" w14:textId="77777777" w:rsidR="00AE60F9" w:rsidRPr="00AE60F9" w:rsidRDefault="00AE60F9" w:rsidP="00AE60F9">
            <w:r w:rsidRPr="00AE60F9">
              <w:t xml:space="preserve">Наименование имущества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1AD18" w14:textId="77777777" w:rsidR="00AE60F9" w:rsidRPr="00AE60F9" w:rsidRDefault="00AE60F9" w:rsidP="00AE60F9">
            <w:r w:rsidRPr="00AE60F9">
              <w:t xml:space="preserve">Адрес имущества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A2DE2" w14:textId="77777777" w:rsidR="00AE60F9" w:rsidRPr="00AE60F9" w:rsidRDefault="00AE60F9" w:rsidP="00AE60F9">
            <w:r w:rsidRPr="00AE60F9">
              <w:t xml:space="preserve">Характеристики объекта </w:t>
            </w:r>
          </w:p>
        </w:tc>
      </w:tr>
      <w:tr w:rsidR="00AE60F9" w:rsidRPr="00AE60F9" w14:paraId="320A5C0C" w14:textId="77777777" w:rsidTr="00AE60F9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7A673" w14:textId="77777777" w:rsidR="00AE60F9" w:rsidRPr="00AE60F9" w:rsidRDefault="00AE60F9" w:rsidP="00AE60F9">
            <w:r w:rsidRPr="00AE60F9">
              <w:t xml:space="preserve">1.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95D1A" w14:textId="77777777" w:rsidR="00AE60F9" w:rsidRPr="00AE60F9" w:rsidRDefault="00AE60F9" w:rsidP="00AE60F9">
            <w:r w:rsidRPr="00AE60F9">
              <w:t xml:space="preserve">Здание администрации (назначение: нежилое)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56153" w14:textId="77777777" w:rsidR="00AE60F9" w:rsidRPr="00AE60F9" w:rsidRDefault="00AE60F9" w:rsidP="00AE60F9">
            <w:r w:rsidRPr="00AE60F9">
              <w:t xml:space="preserve">Воронежская область, Лискинский район, с. Дракино, ул. Ленина, д. 110а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36D71" w14:textId="77777777" w:rsidR="00AE60F9" w:rsidRPr="00AE60F9" w:rsidRDefault="00AE60F9" w:rsidP="00AE60F9">
            <w:r w:rsidRPr="00AE60F9">
              <w:t>89,2</w:t>
            </w:r>
            <w:r w:rsidRPr="00AE60F9">
              <w:rPr>
                <w:b/>
                <w:bCs/>
              </w:rPr>
              <w:t xml:space="preserve"> </w:t>
            </w:r>
            <w:r w:rsidRPr="00AE60F9">
              <w:t xml:space="preserve">кв. м </w:t>
            </w:r>
          </w:p>
        </w:tc>
      </w:tr>
      <w:tr w:rsidR="00AE60F9" w:rsidRPr="00AE60F9" w14:paraId="2EABA262" w14:textId="77777777" w:rsidTr="00AE60F9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A0396" w14:textId="77777777" w:rsidR="00AE60F9" w:rsidRPr="00AE60F9" w:rsidRDefault="00AE60F9" w:rsidP="00AE60F9">
            <w:r w:rsidRPr="00AE60F9">
              <w:t xml:space="preserve">2.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8796B" w14:textId="77777777" w:rsidR="00AE60F9" w:rsidRPr="00AE60F9" w:rsidRDefault="00AE60F9" w:rsidP="00AE60F9">
            <w:r w:rsidRPr="00AE60F9">
              <w:t xml:space="preserve">земельный участок (категория земель: земли населенных пунктов; вид разрешенного использования: под размещенным нежилым помещением (административное здание))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6D53D" w14:textId="77777777" w:rsidR="00AE60F9" w:rsidRPr="00AE60F9" w:rsidRDefault="00AE60F9" w:rsidP="00AE60F9">
            <w:r w:rsidRPr="00AE60F9">
              <w:t xml:space="preserve">Воронежская область, Лискинский район, с. Дракино, ул. Ленина, д. 110а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F570F" w14:textId="77777777" w:rsidR="00AE60F9" w:rsidRPr="00AE60F9" w:rsidRDefault="00AE60F9" w:rsidP="00AE60F9">
            <w:r w:rsidRPr="00AE60F9">
              <w:t xml:space="preserve">995 кв.м. </w:t>
            </w:r>
          </w:p>
        </w:tc>
      </w:tr>
      <w:tr w:rsidR="00AE60F9" w:rsidRPr="00AE60F9" w14:paraId="678BBEDF" w14:textId="77777777" w:rsidTr="00AE60F9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14B78" w14:textId="77777777" w:rsidR="00AE60F9" w:rsidRPr="00AE60F9" w:rsidRDefault="00AE60F9" w:rsidP="00AE60F9">
            <w:r w:rsidRPr="00AE60F9">
              <w:lastRenderedPageBreak/>
              <w:t xml:space="preserve">3.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8E11B" w14:textId="77777777" w:rsidR="00AE60F9" w:rsidRPr="00AE60F9" w:rsidRDefault="00AE60F9" w:rsidP="00AE60F9">
            <w:r w:rsidRPr="00AE60F9">
              <w:t xml:space="preserve">Здание дома культуры (назначение: нежилое)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0B095" w14:textId="77777777" w:rsidR="00AE60F9" w:rsidRPr="00AE60F9" w:rsidRDefault="00AE60F9" w:rsidP="00AE60F9">
            <w:r w:rsidRPr="00AE60F9">
              <w:t xml:space="preserve">Воронежская область, Лискинский район, с. Дракино, ул. Ленина, д. 246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333EC" w14:textId="77777777" w:rsidR="00AE60F9" w:rsidRPr="00AE60F9" w:rsidRDefault="00AE60F9" w:rsidP="00AE60F9">
            <w:r w:rsidRPr="00AE60F9">
              <w:t xml:space="preserve">312,6 кв. м. </w:t>
            </w:r>
          </w:p>
        </w:tc>
      </w:tr>
      <w:tr w:rsidR="00AE60F9" w:rsidRPr="00AE60F9" w14:paraId="4478CC9C" w14:textId="77777777" w:rsidTr="00AE60F9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65E8E" w14:textId="77777777" w:rsidR="00AE60F9" w:rsidRPr="00AE60F9" w:rsidRDefault="00AE60F9" w:rsidP="00AE60F9">
            <w:r w:rsidRPr="00AE60F9">
              <w:t xml:space="preserve">4.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65CDB" w14:textId="77777777" w:rsidR="00AE60F9" w:rsidRPr="00AE60F9" w:rsidRDefault="00AE60F9" w:rsidP="00AE60F9">
            <w:r w:rsidRPr="00AE60F9">
              <w:t xml:space="preserve">земельный участок (категория земель: земли населенных пунктов; вид разрешенного использования: культурное развитие)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50D5C" w14:textId="77777777" w:rsidR="00AE60F9" w:rsidRPr="00AE60F9" w:rsidRDefault="00AE60F9" w:rsidP="00AE60F9">
            <w:r w:rsidRPr="00AE60F9">
              <w:t xml:space="preserve">Воронежская область, Лискинский район, с. Дракино, ул. Ленина, д. 246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E470E" w14:textId="77777777" w:rsidR="00AE60F9" w:rsidRPr="00AE60F9" w:rsidRDefault="00AE60F9" w:rsidP="00AE60F9">
            <w:r w:rsidRPr="00AE60F9">
              <w:t xml:space="preserve">1900 кв. м. </w:t>
            </w:r>
          </w:p>
        </w:tc>
      </w:tr>
    </w:tbl>
    <w:p w14:paraId="694E656B" w14:textId="77777777" w:rsidR="00AE60F9" w:rsidRPr="00AE60F9" w:rsidRDefault="00AE60F9" w:rsidP="00AE60F9">
      <w:r w:rsidRPr="00AE60F9">
        <w:t xml:space="preserve">Затраты на подготовку объектов недвижимости к продаже (независимая оценка, аукционная процедура) составят ориентировочно 32 тыс. руб. </w:t>
      </w:r>
    </w:p>
    <w:p w14:paraId="7F95B786" w14:textId="77777777" w:rsidR="00AE60F9" w:rsidRPr="00AE60F9" w:rsidRDefault="00AE60F9" w:rsidP="00AE60F9">
      <w:r w:rsidRPr="00AE60F9">
        <w:rPr>
          <w:b/>
          <w:bCs/>
        </w:rPr>
        <w:t>3.    Порядок оценки стоимости приватизируемого имущества</w:t>
      </w:r>
      <w:r w:rsidRPr="00AE60F9">
        <w:t xml:space="preserve"> </w:t>
      </w:r>
    </w:p>
    <w:p w14:paraId="2DAE80F9" w14:textId="77777777" w:rsidR="00AE60F9" w:rsidRPr="00AE60F9" w:rsidRDefault="00AE60F9" w:rsidP="00AE60F9">
      <w:r w:rsidRPr="00AE60F9">
        <w:t xml:space="preserve">Начальная цена приватизируемого муниципального имущества устанавливается в случаях, предусмотренных Федеральным законом от 21 декабря 2001 г. № 178-ФЗ «О приватизации государственного и муниципального имущества», на основании отчета об оценке муниципального имущества, составленного независимым оценщиком в соответствии с Федеральным законом от 29 июля 1998 г. № 135-ФЗ «Об оценочной деятельности в Российской Федерации». </w:t>
      </w:r>
    </w:p>
    <w:p w14:paraId="1A969C83" w14:textId="77777777" w:rsidR="00AE60F9" w:rsidRPr="00AE60F9" w:rsidRDefault="00AE60F9" w:rsidP="00AE60F9">
      <w:r w:rsidRPr="00AE60F9">
        <w:t xml:space="preserve">Продавцом муниципального имущества является администрация Дракинского сельского поселения Лискинского муниципального района Воронежской области. </w:t>
      </w:r>
    </w:p>
    <w:p w14:paraId="1EFF0F14" w14:textId="77777777" w:rsidR="00AE60F9" w:rsidRPr="00AE60F9" w:rsidRDefault="00AE60F9" w:rsidP="00AE60F9">
      <w:r w:rsidRPr="00AE60F9">
        <w:rPr>
          <w:b/>
          <w:bCs/>
        </w:rPr>
        <w:t>4.    Прогноз поступлений в бюджет Дракинского сельского поселения Лискинского муниципального района Воронежской области доходов от приватизации муниципального имущества и оценка социально-экономических последствий</w:t>
      </w:r>
      <w:r w:rsidRPr="00AE60F9">
        <w:t xml:space="preserve"> </w:t>
      </w:r>
    </w:p>
    <w:p w14:paraId="39F242AA" w14:textId="77777777" w:rsidR="00AE60F9" w:rsidRPr="00AE60F9" w:rsidRDefault="00AE60F9" w:rsidP="00AE60F9">
      <w:r w:rsidRPr="00AE60F9">
        <w:t xml:space="preserve">Вследствие реализации прогнозного плана (программы) приватизации в 2023-2025 годах в Дракинском сельском поселении Лискинского муниципального района Воронежской области количество объектов недвижимости сократится на 12,5 %. </w:t>
      </w:r>
    </w:p>
    <w:p w14:paraId="1DF449C7" w14:textId="77777777" w:rsidR="00AE60F9" w:rsidRPr="00AE60F9" w:rsidRDefault="00AE60F9" w:rsidP="00AE60F9">
      <w:r w:rsidRPr="00AE60F9">
        <w:t xml:space="preserve">Приватизация вышеуказанных объектов муниципальной собственности не повлечет структурных изменений в деятельности муниципального сектора экономики Дракинского сельского поселения Лискинского муниципального района Воронежской области. </w:t>
      </w:r>
    </w:p>
    <w:p w14:paraId="3FBF1EDA" w14:textId="77777777" w:rsidR="00AE60F9" w:rsidRPr="00AE60F9" w:rsidRDefault="00AE60F9" w:rsidP="00AE60F9">
      <w:r w:rsidRPr="00AE60F9">
        <w:t xml:space="preserve">Исходя из прогноза социально-экономического развития Дракинского сельского поселения Лискинского муниципального района Воронежской области, анализа экономических характеристик предлагаемого к приватизации муниципального имущества и результатов его продаж, при осуществлении необходимых организационных мероприятий и благоприятной конъюнктуры рынка в период действия прогнозного плана (программы) приватизации ожидается получение неналоговых доходов от приватизации муниципального имущества в размере не менее 1 000 000 рублей. </w:t>
      </w:r>
    </w:p>
    <w:p w14:paraId="06DEDCC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6B"/>
    <w:rsid w:val="00312C96"/>
    <w:rsid w:val="005A7B2A"/>
    <w:rsid w:val="006125DB"/>
    <w:rsid w:val="008D6E62"/>
    <w:rsid w:val="00AE60F9"/>
    <w:rsid w:val="00C7526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1683B-A846-4C06-8311-39DDE29F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5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2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2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2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2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2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2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5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5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52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52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52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52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52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52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5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5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5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5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52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52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52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5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52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752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8097</Characters>
  <Application>Microsoft Office Word</Application>
  <DocSecurity>0</DocSecurity>
  <Lines>67</Lines>
  <Paragraphs>18</Paragraphs>
  <ScaleCrop>false</ScaleCrop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2024-09-13T13:21:00Z</dcterms:created>
  <dcterms:modified xsi:type="dcterms:W3CDTF">2024-09-13T13:21:00Z</dcterms:modified>
</cp:coreProperties>
</file>