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C828" w14:textId="77777777" w:rsidR="00326D2E" w:rsidRPr="00326D2E" w:rsidRDefault="00326D2E" w:rsidP="00326D2E">
      <w:r w:rsidRPr="00326D2E">
        <w:rPr>
          <w:b/>
          <w:bCs/>
        </w:rPr>
        <w:t>СОВЕТ НАРОДНЫХ ДЕПУТАТОВ</w:t>
      </w:r>
      <w:r w:rsidRPr="00326D2E">
        <w:t xml:space="preserve"> </w:t>
      </w:r>
    </w:p>
    <w:p w14:paraId="3A1C7668" w14:textId="77777777" w:rsidR="00326D2E" w:rsidRPr="00326D2E" w:rsidRDefault="00326D2E" w:rsidP="00326D2E">
      <w:r w:rsidRPr="00326D2E">
        <w:rPr>
          <w:b/>
          <w:bCs/>
        </w:rPr>
        <w:t>ДРАКИНСКОГО СЕЛЬСКОГО ПОСЕЛЕНИЯ</w:t>
      </w:r>
      <w:r w:rsidRPr="00326D2E">
        <w:t xml:space="preserve"> </w:t>
      </w:r>
    </w:p>
    <w:p w14:paraId="70F73F62" w14:textId="77777777" w:rsidR="00326D2E" w:rsidRPr="00326D2E" w:rsidRDefault="00326D2E" w:rsidP="00326D2E">
      <w:r w:rsidRPr="00326D2E">
        <w:rPr>
          <w:b/>
          <w:bCs/>
        </w:rPr>
        <w:t>ЛИСКИНСКОГО МУНИЦИПАЛЬНОГО РАЙОНА</w:t>
      </w:r>
      <w:r w:rsidRPr="00326D2E">
        <w:t xml:space="preserve"> </w:t>
      </w:r>
    </w:p>
    <w:p w14:paraId="58477701" w14:textId="77777777" w:rsidR="00326D2E" w:rsidRPr="00326D2E" w:rsidRDefault="00326D2E" w:rsidP="00326D2E">
      <w:r w:rsidRPr="00326D2E">
        <w:rPr>
          <w:b/>
          <w:bCs/>
        </w:rPr>
        <w:t>ВОРОНЕЖСКОЙ ОБЛАСТИ</w:t>
      </w:r>
      <w:r w:rsidRPr="00326D2E">
        <w:t xml:space="preserve"> </w:t>
      </w:r>
    </w:p>
    <w:p w14:paraId="48AD4A7D" w14:textId="77777777" w:rsidR="00326D2E" w:rsidRPr="00326D2E" w:rsidRDefault="00326D2E" w:rsidP="00326D2E">
      <w:r w:rsidRPr="00326D2E">
        <w:rPr>
          <w:u w:val="single"/>
        </w:rPr>
        <w:t>__________________________________________________________________</w:t>
      </w:r>
      <w:r w:rsidRPr="00326D2E">
        <w:t xml:space="preserve"> </w:t>
      </w:r>
    </w:p>
    <w:p w14:paraId="3B0F712E" w14:textId="77777777" w:rsidR="00326D2E" w:rsidRPr="00326D2E" w:rsidRDefault="00326D2E" w:rsidP="00326D2E">
      <w:r w:rsidRPr="00326D2E">
        <w:rPr>
          <w:b/>
          <w:bCs/>
        </w:rPr>
        <w:t> </w:t>
      </w:r>
      <w:r w:rsidRPr="00326D2E">
        <w:t xml:space="preserve"> </w:t>
      </w:r>
    </w:p>
    <w:p w14:paraId="5A75CE65" w14:textId="77777777" w:rsidR="00326D2E" w:rsidRPr="00326D2E" w:rsidRDefault="00326D2E" w:rsidP="00326D2E">
      <w:r w:rsidRPr="00326D2E">
        <w:rPr>
          <w:b/>
          <w:bCs/>
        </w:rPr>
        <w:t>РЕШЕНИЕ</w:t>
      </w:r>
      <w:r w:rsidRPr="00326D2E">
        <w:t xml:space="preserve"> </w:t>
      </w:r>
    </w:p>
    <w:p w14:paraId="747BECFA" w14:textId="77777777" w:rsidR="00326D2E" w:rsidRPr="00326D2E" w:rsidRDefault="00326D2E" w:rsidP="00326D2E">
      <w:r w:rsidRPr="00326D2E">
        <w:rPr>
          <w:b/>
          <w:bCs/>
        </w:rPr>
        <w:t> </w:t>
      </w:r>
      <w:r w:rsidRPr="00326D2E">
        <w:t xml:space="preserve"> </w:t>
      </w:r>
    </w:p>
    <w:p w14:paraId="513F2F6D" w14:textId="77777777" w:rsidR="00326D2E" w:rsidRPr="00326D2E" w:rsidRDefault="00326D2E" w:rsidP="00326D2E">
      <w:r w:rsidRPr="00326D2E">
        <w:rPr>
          <w:u w:val="single"/>
        </w:rPr>
        <w:t>от «26»    сентября    2022 г. № 100</w:t>
      </w:r>
      <w:r w:rsidRPr="00326D2E">
        <w:t xml:space="preserve"> </w:t>
      </w:r>
    </w:p>
    <w:p w14:paraId="000B4523" w14:textId="77777777" w:rsidR="00326D2E" w:rsidRPr="00326D2E" w:rsidRDefault="00326D2E" w:rsidP="00326D2E">
      <w:r w:rsidRPr="00326D2E">
        <w:t xml:space="preserve">            село Дракино </w:t>
      </w:r>
    </w:p>
    <w:p w14:paraId="4B680FB4" w14:textId="77777777" w:rsidR="00326D2E" w:rsidRPr="00326D2E" w:rsidRDefault="00326D2E" w:rsidP="00326D2E">
      <w:r w:rsidRPr="00326D2E">
        <w:t xml:space="preserve">  </w:t>
      </w:r>
    </w:p>
    <w:p w14:paraId="722F4AE0" w14:textId="77777777" w:rsidR="00326D2E" w:rsidRPr="00326D2E" w:rsidRDefault="00326D2E" w:rsidP="00326D2E">
      <w:r w:rsidRPr="00326D2E">
        <w:t xml:space="preserve">О внесении изменений в решение Совета народных депутатов Дракинского сельского поселения Лискинского муниципального района Воронежской области от 05.11.2015 № 13 «О налоге на имущество физических лиц» </w:t>
      </w:r>
    </w:p>
    <w:p w14:paraId="1B585CBA" w14:textId="77777777" w:rsidR="00326D2E" w:rsidRPr="00326D2E" w:rsidRDefault="00326D2E" w:rsidP="00326D2E">
      <w:r w:rsidRPr="00326D2E">
        <w:t xml:space="preserve">  </w:t>
      </w:r>
    </w:p>
    <w:p w14:paraId="27EA0E09" w14:textId="77777777" w:rsidR="00326D2E" w:rsidRPr="00326D2E" w:rsidRDefault="00326D2E" w:rsidP="00326D2E">
      <w:r w:rsidRPr="00326D2E">
        <w:t xml:space="preserve">В целях приведения муниципальных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Дракинского сельского поселения Лискинского муниципального района Воронежской области </w:t>
      </w:r>
    </w:p>
    <w:p w14:paraId="5929272A" w14:textId="77777777" w:rsidR="00326D2E" w:rsidRPr="00326D2E" w:rsidRDefault="00326D2E" w:rsidP="00326D2E">
      <w:r w:rsidRPr="00326D2E">
        <w:t xml:space="preserve">РЕШИЛ: </w:t>
      </w:r>
    </w:p>
    <w:p w14:paraId="1AD0636E" w14:textId="77777777" w:rsidR="00326D2E" w:rsidRPr="00326D2E" w:rsidRDefault="00326D2E" w:rsidP="00326D2E">
      <w:r w:rsidRPr="00326D2E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05.11.2015 № 13 «О налоге на имущество физических лиц» (далее – Решение) следующие изменения: </w:t>
      </w:r>
    </w:p>
    <w:p w14:paraId="47833F63" w14:textId="77777777" w:rsidR="00326D2E" w:rsidRPr="00326D2E" w:rsidRDefault="00326D2E" w:rsidP="00326D2E">
      <w:r w:rsidRPr="00326D2E">
        <w:t xml:space="preserve">1.1. Дополнить часть 2 пунктом 3) следующего содержания: </w:t>
      </w:r>
    </w:p>
    <w:p w14:paraId="11239D4C" w14:textId="77777777" w:rsidR="00326D2E" w:rsidRPr="00326D2E" w:rsidRDefault="00326D2E" w:rsidP="00326D2E">
      <w:r w:rsidRPr="00326D2E">
        <w:t xml:space="preserve">«3) 1,5 процента в отношении: </w:t>
      </w:r>
    </w:p>
    <w:p w14:paraId="1E562868" w14:textId="77777777" w:rsidR="00326D2E" w:rsidRPr="00326D2E" w:rsidRDefault="00326D2E" w:rsidP="00326D2E">
      <w:r w:rsidRPr="00326D2E">
        <w:t xml:space="preserve">- административно-деловых центров и торговых центров (комплексов) и помещений в них; </w:t>
      </w:r>
    </w:p>
    <w:p w14:paraId="6A58CF4E" w14:textId="77777777" w:rsidR="00326D2E" w:rsidRPr="00326D2E" w:rsidRDefault="00326D2E" w:rsidP="00326D2E">
      <w:r w:rsidRPr="00326D2E">
        <w:t xml:space="preserve"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</w:t>
      </w:r>
    </w:p>
    <w:p w14:paraId="6C15E602" w14:textId="77777777" w:rsidR="00326D2E" w:rsidRPr="00326D2E" w:rsidRDefault="00326D2E" w:rsidP="00326D2E">
      <w:r w:rsidRPr="00326D2E">
        <w:t xml:space="preserve">- объектов налогообложения, кадастровая стоимость каждого из которых превышает 300 миллионов рублей;». </w:t>
      </w:r>
    </w:p>
    <w:p w14:paraId="1F25D28A" w14:textId="77777777" w:rsidR="00326D2E" w:rsidRPr="00326D2E" w:rsidRDefault="00326D2E" w:rsidP="00326D2E">
      <w:r w:rsidRPr="00326D2E">
        <w:t xml:space="preserve">2. Настоящее решение подлежит официальному опубликованию в газете «Дракинский муниципальный вестник» и размещению на официальном сайте администрации </w:t>
      </w:r>
      <w:r w:rsidRPr="00326D2E">
        <w:lastRenderedPageBreak/>
        <w:t xml:space="preserve">Дракинского сельского поселения Лискинского муниципального района Воронежской области в сети «Интернет». </w:t>
      </w:r>
    </w:p>
    <w:p w14:paraId="090ABCB2" w14:textId="77777777" w:rsidR="00326D2E" w:rsidRPr="00326D2E" w:rsidRDefault="00326D2E" w:rsidP="00326D2E">
      <w:r w:rsidRPr="00326D2E">
        <w:t xml:space="preserve">4.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01.01.2022. </w:t>
      </w:r>
    </w:p>
    <w:p w14:paraId="7BF5B3DB" w14:textId="77777777" w:rsidR="00326D2E" w:rsidRPr="00326D2E" w:rsidRDefault="00326D2E" w:rsidP="00326D2E">
      <w:r w:rsidRPr="00326D2E">
        <w:t xml:space="preserve">  </w:t>
      </w:r>
    </w:p>
    <w:p w14:paraId="1C01C56F" w14:textId="77777777" w:rsidR="00326D2E" w:rsidRPr="00326D2E" w:rsidRDefault="00326D2E" w:rsidP="00326D2E">
      <w:r w:rsidRPr="00326D2E">
        <w:t xml:space="preserve">  </w:t>
      </w:r>
    </w:p>
    <w:p w14:paraId="0AFFE3F5" w14:textId="77777777" w:rsidR="00326D2E" w:rsidRPr="00326D2E" w:rsidRDefault="00326D2E" w:rsidP="00326D2E">
      <w:r w:rsidRPr="00326D2E">
        <w:t xml:space="preserve">Председатель Совета </w:t>
      </w:r>
    </w:p>
    <w:p w14:paraId="15D8DD10" w14:textId="77777777" w:rsidR="00326D2E" w:rsidRPr="00326D2E" w:rsidRDefault="00326D2E" w:rsidP="00326D2E">
      <w:r w:rsidRPr="00326D2E">
        <w:t xml:space="preserve">народных депутатов                                                                         О.И.Бокова </w:t>
      </w:r>
    </w:p>
    <w:p w14:paraId="3BA564FC" w14:textId="77777777" w:rsidR="00326D2E" w:rsidRPr="00326D2E" w:rsidRDefault="00326D2E" w:rsidP="00326D2E">
      <w:r w:rsidRPr="00326D2E">
        <w:t xml:space="preserve">  </w:t>
      </w:r>
    </w:p>
    <w:p w14:paraId="531FFDE6" w14:textId="77777777" w:rsidR="00326D2E" w:rsidRPr="00326D2E" w:rsidRDefault="00326D2E" w:rsidP="00326D2E">
      <w:r w:rsidRPr="00326D2E">
        <w:t xml:space="preserve">Глава Дракинского </w:t>
      </w:r>
    </w:p>
    <w:p w14:paraId="0D5C3F0B" w14:textId="77777777" w:rsidR="00326D2E" w:rsidRPr="00326D2E" w:rsidRDefault="00326D2E" w:rsidP="00326D2E">
      <w:r w:rsidRPr="00326D2E">
        <w:t xml:space="preserve">сельского поселения                                                                    Е.Н.Атаманова </w:t>
      </w:r>
    </w:p>
    <w:p w14:paraId="504FE9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06"/>
    <w:rsid w:val="00312C96"/>
    <w:rsid w:val="00326D2E"/>
    <w:rsid w:val="005A7B2A"/>
    <w:rsid w:val="006125DB"/>
    <w:rsid w:val="008D6E62"/>
    <w:rsid w:val="00AD360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AFCB-6D40-4958-B1B8-9007812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6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6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6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6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6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6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6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6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6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6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3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2024-09-13T13:24:00Z</dcterms:created>
  <dcterms:modified xsi:type="dcterms:W3CDTF">2024-09-13T13:24:00Z</dcterms:modified>
</cp:coreProperties>
</file>