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A318" w14:textId="77777777" w:rsidR="00987EFB" w:rsidRPr="00987EFB" w:rsidRDefault="00987EFB" w:rsidP="00987EFB">
      <w:r w:rsidRPr="00987EFB">
        <w:t xml:space="preserve">СОВЕТ НАРОДНЫХ ДЕПУТАТОВ </w:t>
      </w:r>
    </w:p>
    <w:p w14:paraId="6C799506" w14:textId="77777777" w:rsidR="00987EFB" w:rsidRPr="00987EFB" w:rsidRDefault="00987EFB" w:rsidP="00987EFB">
      <w:r w:rsidRPr="00987EFB">
        <w:t xml:space="preserve">ДРАКИНСКОГО СЕЛЬСКОГО ПОСЕЛЕНИЯ </w:t>
      </w:r>
    </w:p>
    <w:p w14:paraId="0F57080F" w14:textId="77777777" w:rsidR="00987EFB" w:rsidRPr="00987EFB" w:rsidRDefault="00987EFB" w:rsidP="00987EFB">
      <w:r w:rsidRPr="00987EFB">
        <w:t xml:space="preserve">ЛИСКИНСКОГО МУНИЦИПАЛЬНОГО РАЙОНА </w:t>
      </w:r>
    </w:p>
    <w:p w14:paraId="18DCEB1D" w14:textId="77777777" w:rsidR="00987EFB" w:rsidRPr="00987EFB" w:rsidRDefault="00987EFB" w:rsidP="00987EFB">
      <w:r w:rsidRPr="00987EFB">
        <w:t xml:space="preserve">ВОРОНЕЖСКОЙ ОБЛАСТИ </w:t>
      </w:r>
    </w:p>
    <w:p w14:paraId="6E346BD5" w14:textId="77777777" w:rsidR="00987EFB" w:rsidRPr="00987EFB" w:rsidRDefault="00987EFB" w:rsidP="00987EFB">
      <w:r w:rsidRPr="00987EFB">
        <w:t xml:space="preserve">РЕШЕНИЕ </w:t>
      </w:r>
    </w:p>
    <w:p w14:paraId="6C19C256" w14:textId="77777777" w:rsidR="00987EFB" w:rsidRPr="00987EFB" w:rsidRDefault="00987EFB" w:rsidP="00987EFB"/>
    <w:p w14:paraId="3341561A" w14:textId="77777777" w:rsidR="00987EFB" w:rsidRPr="00987EFB" w:rsidRDefault="00987EFB" w:rsidP="00987EFB">
      <w:r w:rsidRPr="00987EFB">
        <w:t xml:space="preserve">  </w:t>
      </w:r>
    </w:p>
    <w:p w14:paraId="6C90FCD5" w14:textId="77777777" w:rsidR="00987EFB" w:rsidRPr="00987EFB" w:rsidRDefault="00987EFB" w:rsidP="00987EFB">
      <w:r w:rsidRPr="00987EFB">
        <w:t xml:space="preserve">от "12" июля 2018 года № 150 </w:t>
      </w:r>
    </w:p>
    <w:p w14:paraId="11406BF8" w14:textId="77777777" w:rsidR="00987EFB" w:rsidRPr="00987EFB" w:rsidRDefault="00987EFB" w:rsidP="00987EFB">
      <w:r w:rsidRPr="00987EFB">
        <w:t xml:space="preserve">                          с. Дракино </w:t>
      </w:r>
    </w:p>
    <w:p w14:paraId="6F7AD4D8" w14:textId="77777777" w:rsidR="00987EFB" w:rsidRPr="00987EFB" w:rsidRDefault="00987EFB" w:rsidP="00987EFB">
      <w:r w:rsidRPr="00987EFB">
        <w:t xml:space="preserve">  </w:t>
      </w:r>
    </w:p>
    <w:p w14:paraId="564454CF" w14:textId="77777777" w:rsidR="00987EFB" w:rsidRPr="00987EFB" w:rsidRDefault="00987EFB" w:rsidP="00987EFB">
      <w:r w:rsidRPr="00987EFB">
        <w:t xml:space="preserve">О внесении изменений и дополнений </w:t>
      </w:r>
    </w:p>
    <w:p w14:paraId="16766A3C" w14:textId="77777777" w:rsidR="00987EFB" w:rsidRPr="00987EFB" w:rsidRDefault="00987EFB" w:rsidP="00987EFB">
      <w:r w:rsidRPr="00987EFB">
        <w:t xml:space="preserve">в решение Совета народных депутатов </w:t>
      </w:r>
    </w:p>
    <w:p w14:paraId="57D63BE3" w14:textId="77777777" w:rsidR="00987EFB" w:rsidRPr="00987EFB" w:rsidRDefault="00987EFB" w:rsidP="00987EFB">
      <w:r w:rsidRPr="00987EFB">
        <w:t xml:space="preserve">Дракинского сельского поселения № 56 </w:t>
      </w:r>
    </w:p>
    <w:p w14:paraId="50C4673A" w14:textId="77777777" w:rsidR="00987EFB" w:rsidRPr="00987EFB" w:rsidRDefault="00987EFB" w:rsidP="00987EFB">
      <w:r w:rsidRPr="00987EFB">
        <w:t xml:space="preserve">от 24.06.2016г. «О пенсиях за выслугу лет </w:t>
      </w:r>
    </w:p>
    <w:p w14:paraId="19B90E44" w14:textId="77777777" w:rsidR="00987EFB" w:rsidRPr="00987EFB" w:rsidRDefault="00987EFB" w:rsidP="00987EFB">
      <w:r w:rsidRPr="00987EFB">
        <w:t xml:space="preserve">лицам, замещавшим должности </w:t>
      </w:r>
    </w:p>
    <w:p w14:paraId="6B64F348" w14:textId="77777777" w:rsidR="00987EFB" w:rsidRPr="00987EFB" w:rsidRDefault="00987EFB" w:rsidP="00987EFB">
      <w:r w:rsidRPr="00987EFB">
        <w:t xml:space="preserve">муниципальной службы в </w:t>
      </w:r>
    </w:p>
    <w:p w14:paraId="1AD61449" w14:textId="77777777" w:rsidR="00987EFB" w:rsidRPr="00987EFB" w:rsidRDefault="00987EFB" w:rsidP="00987EFB">
      <w:r w:rsidRPr="00987EFB">
        <w:t xml:space="preserve">Дракинском сельском поселении </w:t>
      </w:r>
    </w:p>
    <w:p w14:paraId="21D4E334" w14:textId="77777777" w:rsidR="00987EFB" w:rsidRPr="00987EFB" w:rsidRDefault="00987EFB" w:rsidP="00987EFB">
      <w:r w:rsidRPr="00987EFB">
        <w:t xml:space="preserve">Лискинского муниципального района» </w:t>
      </w:r>
    </w:p>
    <w:p w14:paraId="7F1CFB95" w14:textId="77777777" w:rsidR="00987EFB" w:rsidRPr="00987EFB" w:rsidRDefault="00987EFB" w:rsidP="00987EFB">
      <w:r w:rsidRPr="00987EFB">
        <w:t xml:space="preserve">  </w:t>
      </w:r>
    </w:p>
    <w:p w14:paraId="15EC7E17" w14:textId="77777777" w:rsidR="00987EFB" w:rsidRPr="00987EFB" w:rsidRDefault="00987EFB" w:rsidP="00987EFB">
      <w:r w:rsidRPr="00987EFB">
        <w:t xml:space="preserve">  </w:t>
      </w:r>
    </w:p>
    <w:p w14:paraId="2CADEEAE" w14:textId="77777777" w:rsidR="00987EFB" w:rsidRPr="00987EFB" w:rsidRDefault="00987EFB" w:rsidP="00987EFB">
      <w:r w:rsidRPr="00987EFB">
        <w:t xml:space="preserve">В соответствии с Федеральным законом от 02.03.2007 N 25-ФЗ "О муниципальной службе в Российской Федерации", Законом Воронежской области от 05.06.2006 № 42-ОЗ «О пенсиях за выслугу лет лицам, замещавшим должности государственной гражданской службы Воронежской области», Законом Воронежской области от 02.05.2017г. № 36-ОЗ и в целях приведения муниципальных нормативных правовых актов в соответствие действующему законодательству, Совет народных депутатов Дракинского сельского поселения Лискинского муниципального района </w:t>
      </w:r>
    </w:p>
    <w:p w14:paraId="27AA5723" w14:textId="77777777" w:rsidR="00987EFB" w:rsidRPr="00987EFB" w:rsidRDefault="00987EFB" w:rsidP="00987EFB">
      <w:r w:rsidRPr="00987EFB">
        <w:t xml:space="preserve">РЕШИЛ: </w:t>
      </w:r>
    </w:p>
    <w:p w14:paraId="4CDDAFF5" w14:textId="77777777" w:rsidR="00987EFB" w:rsidRPr="00987EFB" w:rsidRDefault="00987EFB" w:rsidP="00987EFB">
      <w:r w:rsidRPr="00987EFB">
        <w:t xml:space="preserve">1.        Дополнить решение от 24.06.2016г № 56 «О пенсиях за выслугу лет лицам, замещавшим должности муниципальной службы в Дракинском сельском поселении Лискинского муниципального района» приложением 2 «О единовременном денежном вознаграждении муниципальных служащих в связи с выходом на пенсию за выслугу лет, (приложение 1 настоящего решения). </w:t>
      </w:r>
    </w:p>
    <w:p w14:paraId="6FB42676" w14:textId="77777777" w:rsidR="00987EFB" w:rsidRPr="00987EFB" w:rsidRDefault="00987EFB" w:rsidP="00987EFB">
      <w:r w:rsidRPr="00987EFB">
        <w:t>2.           Внести в </w:t>
      </w:r>
      <w:hyperlink r:id="rId4" w:anchor="Par39" w:tooltip="Ссылка на текущий документ" w:history="1">
        <w:r w:rsidRPr="00987EFB">
          <w:rPr>
            <w:rStyle w:val="ac"/>
          </w:rPr>
          <w:t>Положение</w:t>
        </w:r>
      </w:hyperlink>
      <w:r w:rsidRPr="00987EFB">
        <w:t xml:space="preserve"> о пенсиях за выслугу лет лицам, замещавшим должности муниципальной службы в Дракинском сельском поселении Лискинского муниципального района, утвержденного решением Совета народных депутатов от 24.06.2016 № 56 «О пенсиях за выслугу лет лицам, замещавшим должности муниципальной службы в Дракинском </w:t>
      </w:r>
      <w:r w:rsidRPr="00987EFB">
        <w:lastRenderedPageBreak/>
        <w:t xml:space="preserve">сельском поселении Лискинского муниципального района» следующие изменения и дополнения: </w:t>
      </w:r>
    </w:p>
    <w:p w14:paraId="6D34829D" w14:textId="77777777" w:rsidR="00987EFB" w:rsidRPr="00987EFB" w:rsidRDefault="00987EFB" w:rsidP="00987EFB">
      <w:r w:rsidRPr="00987EFB">
        <w:t xml:space="preserve">2.1.    В п. 2.1.4. Положения после слова «работников» дополнить словом «администрации». </w:t>
      </w:r>
    </w:p>
    <w:p w14:paraId="1283A3B8" w14:textId="77777777" w:rsidR="00987EFB" w:rsidRPr="00987EFB" w:rsidRDefault="00987EFB" w:rsidP="00987EFB">
      <w:r w:rsidRPr="00987EFB">
        <w:t xml:space="preserve">2.2. В п.п. 6.1., 7.3., 9.5. Положения после слов «нормативных правовых актов администрации» дополнить словами «Дракинского сельского поселения Лискинского муниципального района» </w:t>
      </w:r>
    </w:p>
    <w:p w14:paraId="5F2C85DC" w14:textId="77777777" w:rsidR="00987EFB" w:rsidRPr="00987EFB" w:rsidRDefault="00987EFB" w:rsidP="00987EFB">
      <w:r w:rsidRPr="00987EFB">
        <w:t xml:space="preserve">3. Раздел 8. Положения «Порядок выплаты пенсии за выслугу лет» изложить в новой редакции: </w:t>
      </w:r>
    </w:p>
    <w:p w14:paraId="4A1835B8" w14:textId="77777777" w:rsidR="00987EFB" w:rsidRPr="00987EFB" w:rsidRDefault="00987EFB" w:rsidP="00987EFB">
      <w:r w:rsidRPr="00987EFB">
        <w:t xml:space="preserve">«8.1. Выплата пенсии за выслугу лет производится администрацией Дракинского сельского поселения Лискинского муниципального района в порядке, предусмотренном нормативным правовым актом администрации Дракинского сельского поселения Лискинского муниципального района. </w:t>
      </w:r>
    </w:p>
    <w:p w14:paraId="1DD1A3CB" w14:textId="77777777" w:rsidR="00987EFB" w:rsidRPr="00987EFB" w:rsidRDefault="00987EFB" w:rsidP="00987EFB">
      <w:r w:rsidRPr="00987EFB">
        <w:t xml:space="preserve">  </w:t>
      </w:r>
    </w:p>
    <w:p w14:paraId="0E857552" w14:textId="77777777" w:rsidR="00987EFB" w:rsidRPr="00987EFB" w:rsidRDefault="00987EFB" w:rsidP="00987EFB">
      <w:r w:rsidRPr="00987EFB">
        <w:t xml:space="preserve">8.2. Выплата пенсии за выслугу лет прекращается лицу, которому в соответствии с законодательством Российской Федерации установлена пенсия за выслугу лет, или ежемесячное пожизненное содержание, или установлено дополнительное пожизненное ежемесячное материальное обеспечение, со дня его назначения (установления). </w:t>
      </w:r>
    </w:p>
    <w:p w14:paraId="30F284B6" w14:textId="77777777" w:rsidR="00987EFB" w:rsidRPr="00987EFB" w:rsidRDefault="00987EFB" w:rsidP="00987EFB">
      <w:r w:rsidRPr="00987EFB">
        <w:t xml:space="preserve">  </w:t>
      </w:r>
    </w:p>
    <w:p w14:paraId="62D9FD40" w14:textId="77777777" w:rsidR="00987EFB" w:rsidRPr="00987EFB" w:rsidRDefault="00987EFB" w:rsidP="00987EFB">
      <w:r w:rsidRPr="00987EFB">
        <w:t xml:space="preserve">8.3. Ответственность за достоверность сведений, необходимых для назначения и выплаты пенсии за выслугу лет: </w:t>
      </w:r>
    </w:p>
    <w:p w14:paraId="5FD576DC" w14:textId="77777777" w:rsidR="00987EFB" w:rsidRPr="00987EFB" w:rsidRDefault="00987EFB" w:rsidP="00987EFB">
      <w:r w:rsidRPr="00987EFB">
        <w:t xml:space="preserve">8.3.1. Физические и юридические лица несут ответственность за достоверность сведений, содержащихся в документах, представляемых ими для назначения и выплаты пенсии за выслугу лет в соответствии с законодательством. </w:t>
      </w:r>
    </w:p>
    <w:p w14:paraId="1B3DC45E" w14:textId="77777777" w:rsidR="00987EFB" w:rsidRPr="00987EFB" w:rsidRDefault="00987EFB" w:rsidP="00987EFB">
      <w:r w:rsidRPr="00987EFB">
        <w:t xml:space="preserve">8.3.2. В случае,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лет, виновные лица возмещают причиненный ущерб в порядке, установленном законодательством Российской Федерации.». </w:t>
      </w:r>
    </w:p>
    <w:p w14:paraId="2BA319F3" w14:textId="77777777" w:rsidR="00987EFB" w:rsidRPr="00987EFB" w:rsidRDefault="00987EFB" w:rsidP="00987EFB">
      <w:r w:rsidRPr="00987EFB">
        <w:t xml:space="preserve">  </w:t>
      </w:r>
    </w:p>
    <w:p w14:paraId="2B2743EA" w14:textId="77777777" w:rsidR="00987EFB" w:rsidRPr="00987EFB" w:rsidRDefault="00987EFB" w:rsidP="00987EFB">
      <w:r w:rsidRPr="00987EFB">
        <w:t xml:space="preserve">2. Настоящее решение вступает в силу с момента официального обнародования. </w:t>
      </w:r>
    </w:p>
    <w:p w14:paraId="1C652A2C" w14:textId="77777777" w:rsidR="00987EFB" w:rsidRPr="00987EFB" w:rsidRDefault="00987EFB" w:rsidP="00987EFB">
      <w:r w:rsidRPr="00987EFB">
        <w:t xml:space="preserve">3. Контроль за исполнением настоящего решения оставляю за собой. </w:t>
      </w:r>
    </w:p>
    <w:p w14:paraId="700F9C5E" w14:textId="77777777" w:rsidR="00987EFB" w:rsidRPr="00987EFB" w:rsidRDefault="00987EFB" w:rsidP="00987EFB">
      <w:r w:rsidRPr="00987EFB">
        <w:t xml:space="preserve">  </w:t>
      </w:r>
    </w:p>
    <w:p w14:paraId="21EEBFCE" w14:textId="77777777" w:rsidR="00987EFB" w:rsidRPr="00987EFB" w:rsidRDefault="00987EFB" w:rsidP="00987EFB">
      <w:r w:rsidRPr="00987EFB">
        <w:t xml:space="preserve">  </w:t>
      </w:r>
    </w:p>
    <w:p w14:paraId="5F410CD6" w14:textId="77777777" w:rsidR="00987EFB" w:rsidRPr="00987EFB" w:rsidRDefault="00987EFB" w:rsidP="00987EFB">
      <w:r w:rsidRPr="00987EFB">
        <w:t xml:space="preserve">  Председатель Совета </w:t>
      </w:r>
    </w:p>
    <w:p w14:paraId="5D966720" w14:textId="77777777" w:rsidR="00987EFB" w:rsidRPr="00987EFB" w:rsidRDefault="00987EFB" w:rsidP="00987EFB">
      <w:r w:rsidRPr="00987EFB">
        <w:t xml:space="preserve">народных депутатов                                                             О.И.Бокова </w:t>
      </w:r>
    </w:p>
    <w:p w14:paraId="6DFF1A5A" w14:textId="77777777" w:rsidR="00987EFB" w:rsidRPr="00987EFB" w:rsidRDefault="00987EFB" w:rsidP="00987EFB">
      <w:r w:rsidRPr="00987EFB">
        <w:t xml:space="preserve">  </w:t>
      </w:r>
    </w:p>
    <w:p w14:paraId="6EA2E5D4" w14:textId="77777777" w:rsidR="00987EFB" w:rsidRPr="00987EFB" w:rsidRDefault="00987EFB" w:rsidP="00987EFB">
      <w:r w:rsidRPr="00987EFB">
        <w:t xml:space="preserve">Глава Дракинского </w:t>
      </w:r>
    </w:p>
    <w:p w14:paraId="7A57EF06" w14:textId="77777777" w:rsidR="00987EFB" w:rsidRPr="00987EFB" w:rsidRDefault="00987EFB" w:rsidP="00987EFB">
      <w:r w:rsidRPr="00987EFB">
        <w:t xml:space="preserve">сельского поселения                                                             Е.Н.Атаманова </w:t>
      </w:r>
    </w:p>
    <w:p w14:paraId="1A79A082" w14:textId="77777777" w:rsidR="00987EFB" w:rsidRPr="00987EFB" w:rsidRDefault="00987EFB" w:rsidP="00987EFB">
      <w:r w:rsidRPr="00987EFB">
        <w:t xml:space="preserve">                  </w:t>
      </w:r>
    </w:p>
    <w:p w14:paraId="470F6149" w14:textId="77777777" w:rsidR="00987EFB" w:rsidRPr="00987EFB" w:rsidRDefault="00987EFB" w:rsidP="00987EFB">
      <w:r w:rsidRPr="00987EFB">
        <w:lastRenderedPageBreak/>
        <w:t xml:space="preserve">  </w:t>
      </w:r>
    </w:p>
    <w:p w14:paraId="341400FE" w14:textId="77777777" w:rsidR="00987EFB" w:rsidRPr="00987EFB" w:rsidRDefault="00987EFB" w:rsidP="00987EFB">
      <w:r w:rsidRPr="00987EFB">
        <w:t xml:space="preserve">                                        </w:t>
      </w:r>
    </w:p>
    <w:p w14:paraId="7E76D115" w14:textId="77777777" w:rsidR="00987EFB" w:rsidRPr="00987EFB" w:rsidRDefault="00987EFB" w:rsidP="00987EFB">
      <w:r w:rsidRPr="00987EFB">
        <w:t xml:space="preserve">Приложение 1 </w:t>
      </w:r>
    </w:p>
    <w:p w14:paraId="2F401767" w14:textId="77777777" w:rsidR="00987EFB" w:rsidRPr="00987EFB" w:rsidRDefault="00987EFB" w:rsidP="00987EFB">
      <w:r w:rsidRPr="00987EFB">
        <w:t xml:space="preserve">к решению Совета народных депутатов </w:t>
      </w:r>
    </w:p>
    <w:p w14:paraId="48CE9F29" w14:textId="77777777" w:rsidR="00987EFB" w:rsidRPr="00987EFB" w:rsidRDefault="00987EFB" w:rsidP="00987EFB">
      <w:r w:rsidRPr="00987EFB">
        <w:t xml:space="preserve">Дракинского сельского поселения </w:t>
      </w:r>
    </w:p>
    <w:p w14:paraId="39BCD271" w14:textId="77777777" w:rsidR="00987EFB" w:rsidRPr="00987EFB" w:rsidRDefault="00987EFB" w:rsidP="00987EFB">
      <w:r w:rsidRPr="00987EFB">
        <w:t xml:space="preserve">от «12» июля 2018г. </w:t>
      </w:r>
    </w:p>
    <w:p w14:paraId="1BE21E22" w14:textId="77777777" w:rsidR="00987EFB" w:rsidRPr="00987EFB" w:rsidRDefault="00987EFB" w:rsidP="00987EFB">
      <w:r w:rsidRPr="00987EFB">
        <w:t xml:space="preserve">            </w:t>
      </w:r>
    </w:p>
    <w:p w14:paraId="4CAAB31A" w14:textId="77777777" w:rsidR="00987EFB" w:rsidRPr="00987EFB" w:rsidRDefault="00987EFB" w:rsidP="00987EFB">
      <w:r w:rsidRPr="00987EFB">
        <w:t xml:space="preserve">Приложение 2 </w:t>
      </w:r>
    </w:p>
    <w:p w14:paraId="4BA5C17D" w14:textId="77777777" w:rsidR="00987EFB" w:rsidRPr="00987EFB" w:rsidRDefault="00987EFB" w:rsidP="00987EFB">
      <w:r w:rsidRPr="00987EFB">
        <w:t xml:space="preserve">к решению Совета народных депутатов </w:t>
      </w:r>
    </w:p>
    <w:p w14:paraId="30FCB878" w14:textId="77777777" w:rsidR="00987EFB" w:rsidRPr="00987EFB" w:rsidRDefault="00987EFB" w:rsidP="00987EFB">
      <w:r w:rsidRPr="00987EFB">
        <w:t xml:space="preserve">Дракинского сельского поселения </w:t>
      </w:r>
    </w:p>
    <w:p w14:paraId="6A3DA82F" w14:textId="77777777" w:rsidR="00987EFB" w:rsidRPr="00987EFB" w:rsidRDefault="00987EFB" w:rsidP="00987EFB">
      <w:r w:rsidRPr="00987EFB">
        <w:t xml:space="preserve">№ 56 от «24» июня 2016г. </w:t>
      </w:r>
    </w:p>
    <w:p w14:paraId="5A6A160C" w14:textId="77777777" w:rsidR="00987EFB" w:rsidRPr="00987EFB" w:rsidRDefault="00987EFB" w:rsidP="00987EFB">
      <w:r w:rsidRPr="00987EFB">
        <w:t xml:space="preserve">  </w:t>
      </w:r>
    </w:p>
    <w:p w14:paraId="32DCB7AE" w14:textId="77777777" w:rsidR="00987EFB" w:rsidRPr="00987EFB" w:rsidRDefault="00987EFB" w:rsidP="00987EFB">
      <w:r w:rsidRPr="00987EFB">
        <w:t xml:space="preserve">  </w:t>
      </w:r>
    </w:p>
    <w:p w14:paraId="587F6893" w14:textId="77777777" w:rsidR="00987EFB" w:rsidRPr="00987EFB" w:rsidRDefault="00987EFB" w:rsidP="00987EFB">
      <w:r w:rsidRPr="00987EFB">
        <w:t xml:space="preserve">Положение </w:t>
      </w:r>
    </w:p>
    <w:p w14:paraId="2ADBAB7E" w14:textId="77777777" w:rsidR="00987EFB" w:rsidRPr="00987EFB" w:rsidRDefault="00987EFB" w:rsidP="00987EFB">
      <w:r w:rsidRPr="00987EFB">
        <w:t xml:space="preserve">о единовременном денежном поощрении муниципальных служащих в связи с выходом на пенсию за выслугу лет. </w:t>
      </w:r>
    </w:p>
    <w:p w14:paraId="484EBD51" w14:textId="77777777" w:rsidR="00987EFB" w:rsidRPr="00987EFB" w:rsidRDefault="00987EFB" w:rsidP="00987EFB">
      <w:r w:rsidRPr="00987EFB">
        <w:t xml:space="preserve">  </w:t>
      </w:r>
    </w:p>
    <w:p w14:paraId="0FC19D47" w14:textId="77777777" w:rsidR="00987EFB" w:rsidRPr="00987EFB" w:rsidRDefault="00987EFB" w:rsidP="00987EFB">
      <w:r w:rsidRPr="00987EFB">
        <w:t xml:space="preserve">Муниципальным служащим, имеющим право на пенсию за выслугу лет и уволенным с муниципальной службы по основаниям, предусмотренным законодательством Воронежской области, являющимся условием для назначения пенсии за выслугу лет, выплачивается единовременное денежное поощрение в связи с выходом на пенсию за выслугу лет. </w:t>
      </w:r>
    </w:p>
    <w:p w14:paraId="11BB5FE6" w14:textId="77777777" w:rsidR="00987EFB" w:rsidRPr="00987EFB" w:rsidRDefault="00987EFB" w:rsidP="00987EFB">
      <w:r w:rsidRPr="00987EFB">
        <w:t xml:space="preserve">Единовременное денежное поощрение не выплачивается муниципальным служащим, которые воспользовались правом на аналогичное денежное поощрение при увольнении с государственной службы. </w:t>
      </w:r>
    </w:p>
    <w:p w14:paraId="5C5AA962" w14:textId="77777777" w:rsidR="00987EFB" w:rsidRPr="00987EFB" w:rsidRDefault="00987EFB" w:rsidP="00987EFB">
      <w:r w:rsidRPr="00987EFB">
        <w:t xml:space="preserve">Единовременное денежное поощрение в связи с выходом на пенсию за выслугу лет выплачивается в следующих размерах: </w:t>
      </w:r>
    </w:p>
    <w:p w14:paraId="1D210299" w14:textId="77777777" w:rsidR="00987EFB" w:rsidRPr="00987EFB" w:rsidRDefault="00987EFB" w:rsidP="00987EFB">
      <w:r w:rsidRPr="00987EFB">
        <w:t xml:space="preserve">- при стаже муниципальной службы от 15 до 20 лет – 13 должностных окладов, от 20 до 25 лет - 15 должностных окладов, свыше 25 лет - 20 должностных окладов. </w:t>
      </w:r>
    </w:p>
    <w:p w14:paraId="166D73F0" w14:textId="77777777" w:rsidR="00987EFB" w:rsidRPr="00987EFB" w:rsidRDefault="00987EFB" w:rsidP="00987EFB">
      <w:r w:rsidRPr="00987EFB">
        <w:t xml:space="preserve">Порядок выплаты единовременного денежного поощрения в связи с выходом на пенсию за выслугу лет определяются постановлением администрации Дракинского сельского поселения Лискинского муниципального района. </w:t>
      </w:r>
    </w:p>
    <w:p w14:paraId="00057530" w14:textId="77777777" w:rsidR="00987EFB" w:rsidRPr="00987EFB" w:rsidRDefault="00987EFB" w:rsidP="00987EFB">
      <w:r w:rsidRPr="00987EFB">
        <w:t xml:space="preserve">  </w:t>
      </w:r>
    </w:p>
    <w:p w14:paraId="284AAE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92"/>
    <w:rsid w:val="00173092"/>
    <w:rsid w:val="00312C96"/>
    <w:rsid w:val="005A7B2A"/>
    <w:rsid w:val="007641CD"/>
    <w:rsid w:val="008D6E62"/>
    <w:rsid w:val="00987EF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7B5F-6A5B-4B0B-B7B4-BB696A0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0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0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0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0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0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0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0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0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0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0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30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87EF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vydowka.ru/documents/decision/detail.php?id=79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2024-10-09T13:21:00Z</dcterms:created>
  <dcterms:modified xsi:type="dcterms:W3CDTF">2024-10-09T13:21:00Z</dcterms:modified>
</cp:coreProperties>
</file>