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20" w:rsidRPr="00A34E20" w:rsidRDefault="00A34E20" w:rsidP="00A34E20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34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ДРАКИНСКОГО</w:t>
      </w:r>
      <w:proofErr w:type="gramEnd"/>
      <w:r w:rsidRPr="00A34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34E20" w:rsidRPr="00A34E20" w:rsidRDefault="00A34E20" w:rsidP="00A34E20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A34E20" w:rsidRPr="00A34E20" w:rsidRDefault="00A34E20" w:rsidP="00A34E20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34E20" w:rsidRPr="00A34E20" w:rsidRDefault="00A34E20" w:rsidP="00A34E20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E20" w:rsidRPr="00A34E20" w:rsidRDefault="00A34E20" w:rsidP="00A34E20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34E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A34E20" w:rsidRPr="00A34E20" w:rsidRDefault="00A34E20" w:rsidP="00A34E20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E20" w:rsidRPr="00A34E20" w:rsidRDefault="00A34E20" w:rsidP="00A34E20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34E20" w:rsidRPr="00A34E20" w:rsidRDefault="00A34E20" w:rsidP="00A34E20">
      <w:pPr>
        <w:spacing w:after="0"/>
        <w:ind w:righ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A34E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Pr="00A34E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»  ноября   2024 г.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91</w:t>
      </w:r>
    </w:p>
    <w:p w:rsidR="00A34E20" w:rsidRPr="00A34E20" w:rsidRDefault="00A34E20" w:rsidP="00A34E20">
      <w:pPr>
        <w:spacing w:after="0"/>
        <w:ind w:right="-284"/>
        <w:rPr>
          <w:rFonts w:ascii="Times New Roman" w:eastAsia="Times New Roman" w:hAnsi="Times New Roman" w:cs="Times New Roman"/>
          <w:szCs w:val="28"/>
          <w:lang w:eastAsia="ru-RU"/>
        </w:rPr>
      </w:pPr>
      <w:r w:rsidRPr="00A3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34E20">
        <w:rPr>
          <w:rFonts w:ascii="Times New Roman" w:eastAsia="Times New Roman" w:hAnsi="Times New Roman" w:cs="Times New Roman"/>
          <w:szCs w:val="28"/>
          <w:lang w:eastAsia="ru-RU"/>
        </w:rPr>
        <w:t>с. Дракино</w:t>
      </w:r>
    </w:p>
    <w:p w:rsidR="00A34E20" w:rsidRDefault="00A34E20" w:rsidP="00A34E20">
      <w:pPr>
        <w:shd w:val="clear" w:color="auto" w:fill="FFFFFF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34E20" w:rsidRDefault="00A34E20" w:rsidP="00A34E20">
      <w:pPr>
        <w:shd w:val="clear" w:color="auto" w:fill="FFFFFF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A34E20" w:rsidRDefault="00A34E20" w:rsidP="00A34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4E20" w:rsidRPr="000A72D1" w:rsidRDefault="00A34E20" w:rsidP="00A34E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Дракинского </w:t>
      </w:r>
      <w:r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Лискинского муниципального района Воронежской области, утвержденными приказом министерства архитектуры и градостроительства Воронежской области от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34E20">
        <w:rPr>
          <w:rFonts w:ascii="Times New Roman" w:hAnsi="Times New Roman" w:cs="Times New Roman"/>
          <w:sz w:val="28"/>
          <w:szCs w:val="28"/>
        </w:rPr>
        <w:t>09.06.2021 № 45-01-04/667</w:t>
      </w:r>
      <w:r>
        <w:t xml:space="preserve"> </w:t>
      </w:r>
      <w:r w:rsidRPr="00A34E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(в редакции приказов департамента архитектуры и градостроительства Воронежской области </w:t>
      </w:r>
      <w:r w:rsidRPr="00A3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34E20">
        <w:rPr>
          <w:rFonts w:ascii="Times New Roman" w:hAnsi="Times New Roman" w:cs="Times New Roman"/>
          <w:sz w:val="28"/>
          <w:szCs w:val="28"/>
        </w:rPr>
        <w:t>09.11.2022 № 45-01-04/1134)</w:t>
      </w:r>
      <w:r w:rsidRPr="00A34E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4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атам</w:t>
      </w:r>
      <w:r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заключения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публичных слушаний от 20.11</w:t>
      </w:r>
      <w:r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 г., рекомендации Комиссии по предоставлению разрешения на условно разрешенный вид использования земельного участка или объекта капитального строительства на территории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Дракинского </w:t>
      </w:r>
      <w:r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Лискинского муниципального района Воронежской области (протокол от </w:t>
      </w:r>
      <w:r w:rsidR="001F7295" w:rsidRPr="001F7295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1F72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F7295" w:rsidRPr="001F7295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Pr="001F7295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№ 1):</w:t>
      </w:r>
    </w:p>
    <w:p w:rsidR="00A34E20" w:rsidRPr="000A72D1" w:rsidRDefault="00A34E20" w:rsidP="00A34E20">
      <w:pPr>
        <w:shd w:val="clear" w:color="auto" w:fill="FFFFFF"/>
        <w:spacing w:after="0" w:line="240" w:lineRule="auto"/>
        <w:ind w:firstLine="708"/>
        <w:jc w:val="both"/>
        <w:rPr>
          <w:sz w:val="27"/>
          <w:szCs w:val="27"/>
        </w:rPr>
      </w:pPr>
      <w:r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0A72D1">
        <w:rPr>
          <w:rFonts w:ascii="Times New Roman" w:hAnsi="Times New Roman" w:cs="Times New Roman"/>
          <w:sz w:val="27"/>
          <w:szCs w:val="27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="001F7295" w:rsidRPr="001F7295">
        <w:rPr>
          <w:rFonts w:ascii="Times New Roman" w:hAnsi="Times New Roman" w:cs="Times New Roman"/>
          <w:sz w:val="27"/>
          <w:szCs w:val="27"/>
        </w:rPr>
        <w:t>36:14:05700</w:t>
      </w:r>
      <w:r w:rsidRPr="001F7295">
        <w:rPr>
          <w:rFonts w:ascii="Times New Roman" w:hAnsi="Times New Roman" w:cs="Times New Roman"/>
          <w:sz w:val="27"/>
          <w:szCs w:val="27"/>
        </w:rPr>
        <w:t>1</w:t>
      </w:r>
      <w:r w:rsidR="001F7295" w:rsidRPr="001F7295">
        <w:rPr>
          <w:rFonts w:ascii="Times New Roman" w:hAnsi="Times New Roman" w:cs="Times New Roman"/>
          <w:sz w:val="27"/>
          <w:szCs w:val="27"/>
        </w:rPr>
        <w:t>6</w:t>
      </w:r>
      <w:r w:rsidRPr="001F7295">
        <w:rPr>
          <w:rFonts w:ascii="Times New Roman" w:hAnsi="Times New Roman" w:cs="Times New Roman"/>
          <w:sz w:val="27"/>
          <w:szCs w:val="27"/>
        </w:rPr>
        <w:t>:</w:t>
      </w:r>
      <w:r w:rsidR="001F7295" w:rsidRPr="001F7295">
        <w:rPr>
          <w:rFonts w:ascii="Times New Roman" w:hAnsi="Times New Roman" w:cs="Times New Roman"/>
          <w:sz w:val="27"/>
          <w:szCs w:val="27"/>
        </w:rPr>
        <w:t>353</w:t>
      </w:r>
      <w:r w:rsidRPr="001F7295">
        <w:rPr>
          <w:rFonts w:ascii="Times New Roman" w:hAnsi="Times New Roman" w:cs="Times New Roman"/>
          <w:sz w:val="27"/>
          <w:szCs w:val="27"/>
        </w:rPr>
        <w:t xml:space="preserve">, </w:t>
      </w:r>
      <w:r w:rsidRPr="000A72D1">
        <w:rPr>
          <w:rFonts w:ascii="Times New Roman" w:hAnsi="Times New Roman" w:cs="Times New Roman"/>
          <w:sz w:val="27"/>
          <w:szCs w:val="27"/>
        </w:rPr>
        <w:t xml:space="preserve">площадью </w:t>
      </w:r>
      <w:r w:rsidR="001F7295">
        <w:rPr>
          <w:rFonts w:ascii="Times New Roman" w:hAnsi="Times New Roman" w:cs="Times New Roman"/>
          <w:sz w:val="27"/>
          <w:szCs w:val="27"/>
        </w:rPr>
        <w:t>300</w:t>
      </w:r>
      <w:r w:rsidRPr="00A34E2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0A72D1">
        <w:rPr>
          <w:rFonts w:ascii="Times New Roman" w:hAnsi="Times New Roman" w:cs="Times New Roman"/>
          <w:sz w:val="27"/>
          <w:szCs w:val="27"/>
        </w:rPr>
        <w:t>кв. м., расположенного по адресу: Воронежская область, Лискинский рай</w:t>
      </w:r>
      <w:r>
        <w:rPr>
          <w:rFonts w:ascii="Times New Roman" w:hAnsi="Times New Roman" w:cs="Times New Roman"/>
          <w:sz w:val="27"/>
          <w:szCs w:val="27"/>
        </w:rPr>
        <w:t>он, село Дракино</w:t>
      </w:r>
      <w:r w:rsidRPr="000A72D1">
        <w:rPr>
          <w:rFonts w:ascii="Times New Roman" w:hAnsi="Times New Roman" w:cs="Times New Roman"/>
          <w:sz w:val="27"/>
          <w:szCs w:val="27"/>
        </w:rPr>
        <w:t>,</w:t>
      </w:r>
      <w:r w:rsidR="001F7295">
        <w:rPr>
          <w:rFonts w:ascii="Times New Roman" w:hAnsi="Times New Roman" w:cs="Times New Roman"/>
          <w:sz w:val="27"/>
          <w:szCs w:val="27"/>
        </w:rPr>
        <w:t xml:space="preserve"> ул. Олега Кошевого, земельный участок 13/2</w:t>
      </w:r>
      <w:r w:rsidRPr="000A72D1">
        <w:rPr>
          <w:rFonts w:ascii="Times New Roman" w:hAnsi="Times New Roman" w:cs="Times New Roman"/>
          <w:sz w:val="27"/>
          <w:szCs w:val="27"/>
        </w:rPr>
        <w:t xml:space="preserve"> «</w:t>
      </w:r>
      <w:r w:rsidR="001F7295">
        <w:rPr>
          <w:rFonts w:ascii="Times New Roman" w:hAnsi="Times New Roman" w:cs="Times New Roman"/>
          <w:sz w:val="27"/>
          <w:szCs w:val="27"/>
        </w:rPr>
        <w:t>М</w:t>
      </w:r>
      <w:r w:rsidR="001F7295" w:rsidRPr="001F7295">
        <w:rPr>
          <w:rFonts w:ascii="Times New Roman" w:hAnsi="Times New Roman" w:cs="Times New Roman"/>
          <w:sz w:val="27"/>
          <w:szCs w:val="27"/>
        </w:rPr>
        <w:t>агазины</w:t>
      </w:r>
      <w:r w:rsidRPr="001F7295">
        <w:rPr>
          <w:rFonts w:ascii="Times New Roman" w:hAnsi="Times New Roman" w:cs="Times New Roman"/>
          <w:sz w:val="27"/>
          <w:szCs w:val="27"/>
        </w:rPr>
        <w:t>»</w:t>
      </w:r>
      <w:r w:rsidR="00CA1089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  <w:r w:rsidRPr="001F7295">
        <w:rPr>
          <w:sz w:val="27"/>
          <w:szCs w:val="27"/>
        </w:rPr>
        <w:t xml:space="preserve"> </w:t>
      </w:r>
    </w:p>
    <w:p w:rsidR="00A34E20" w:rsidRPr="000A72D1" w:rsidRDefault="00A34E20" w:rsidP="00A34E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>. 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Дракинский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муниципальный вестник» и разместить на сайте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Дракинского </w:t>
      </w:r>
      <w:r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Лискинского муниципального района Воронежской области в сети «Интернет».          </w:t>
      </w:r>
    </w:p>
    <w:p w:rsidR="00A34E20" w:rsidRDefault="00A34E20" w:rsidP="00A34E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Настоящее постановление вступает в силу со дня его официального опубликования.</w:t>
      </w:r>
    </w:p>
    <w:p w:rsidR="001F7295" w:rsidRPr="000A72D1" w:rsidRDefault="001F7295" w:rsidP="00A34E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4E20" w:rsidRPr="000A72D1" w:rsidRDefault="00A34E20" w:rsidP="00A34E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E3DCF" w:rsidRDefault="00A34E20" w:rsidP="00A34E20">
      <w:r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Дракинского</w:t>
      </w:r>
      <w:r w:rsidRPr="000A72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Е.Н.</w:t>
      </w:r>
      <w:r w:rsidR="001F7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Атаманова</w:t>
      </w:r>
    </w:p>
    <w:sectPr w:rsidR="00BE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09"/>
    <w:rsid w:val="001F7295"/>
    <w:rsid w:val="00A34E20"/>
    <w:rsid w:val="00B14F09"/>
    <w:rsid w:val="00BE3DCF"/>
    <w:rsid w:val="00CA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F3FE"/>
  <w15:chartTrackingRefBased/>
  <w15:docId w15:val="{8DD7A2AD-BFE6-4519-8515-BC94E775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E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2024-11-20T07:03:00Z</dcterms:created>
  <dcterms:modified xsi:type="dcterms:W3CDTF">2024-12-06T06:12:00Z</dcterms:modified>
</cp:coreProperties>
</file>