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513D" w14:textId="77777777" w:rsidR="00463130" w:rsidRPr="00463130" w:rsidRDefault="00463130" w:rsidP="00463130">
      <w:r w:rsidRPr="00463130">
        <w:t xml:space="preserve">СОВЕТ НАРОДНЫХ ДЕПУТАТОВ </w:t>
      </w:r>
    </w:p>
    <w:p w14:paraId="11F57C9C" w14:textId="77777777" w:rsidR="00463130" w:rsidRPr="00463130" w:rsidRDefault="00463130" w:rsidP="00463130">
      <w:r w:rsidRPr="00463130">
        <w:t xml:space="preserve">ДРАКИНСКОГО СЕЛЬСКОГО ПОСЕЛЕНИЯ </w:t>
      </w:r>
    </w:p>
    <w:p w14:paraId="11BA326F" w14:textId="77777777" w:rsidR="00463130" w:rsidRPr="00463130" w:rsidRDefault="00463130" w:rsidP="00463130">
      <w:r w:rsidRPr="00463130">
        <w:t xml:space="preserve">ЛИСКИНСКОГО МУНИЦИПАЛЬНОГО РАЙОНА </w:t>
      </w:r>
    </w:p>
    <w:p w14:paraId="2F2D83EC" w14:textId="77777777" w:rsidR="00463130" w:rsidRPr="00463130" w:rsidRDefault="00463130" w:rsidP="00463130"/>
    <w:p w14:paraId="002AC609" w14:textId="77777777" w:rsidR="00463130" w:rsidRPr="00463130" w:rsidRDefault="00463130" w:rsidP="00463130">
      <w:r w:rsidRPr="00463130">
        <w:t xml:space="preserve">ВОРОНЕЖСКОЙ ОБЛАСТИ </w:t>
      </w:r>
    </w:p>
    <w:p w14:paraId="03FBFDD2" w14:textId="77777777" w:rsidR="00463130" w:rsidRPr="00463130" w:rsidRDefault="00463130" w:rsidP="00463130"/>
    <w:p w14:paraId="75451DC1" w14:textId="77777777" w:rsidR="00463130" w:rsidRPr="00463130" w:rsidRDefault="00463130" w:rsidP="00463130">
      <w:r w:rsidRPr="00463130">
        <w:t xml:space="preserve">  </w:t>
      </w:r>
    </w:p>
    <w:p w14:paraId="779373BA" w14:textId="77777777" w:rsidR="00463130" w:rsidRPr="00463130" w:rsidRDefault="00463130" w:rsidP="00463130">
      <w:r w:rsidRPr="00463130">
        <w:t xml:space="preserve">РЕШЕНИЕ </w:t>
      </w:r>
    </w:p>
    <w:p w14:paraId="6ECB8EF1" w14:textId="77777777" w:rsidR="00463130" w:rsidRPr="00463130" w:rsidRDefault="00463130" w:rsidP="00463130">
      <w:r w:rsidRPr="00463130">
        <w:t xml:space="preserve">  </w:t>
      </w:r>
    </w:p>
    <w:p w14:paraId="1237B4CE" w14:textId="77777777" w:rsidR="00463130" w:rsidRPr="00463130" w:rsidRDefault="00463130" w:rsidP="00463130">
      <w:r w:rsidRPr="00463130">
        <w:t xml:space="preserve">  «16»   августа  2017 г. № 101 </w:t>
      </w:r>
    </w:p>
    <w:p w14:paraId="7E20030C" w14:textId="77777777" w:rsidR="00463130" w:rsidRPr="00463130" w:rsidRDefault="00463130" w:rsidP="00463130">
      <w:r w:rsidRPr="00463130">
        <w:t xml:space="preserve">                  с.Дракино </w:t>
      </w:r>
    </w:p>
    <w:p w14:paraId="2D21D6C0" w14:textId="77777777" w:rsidR="00463130" w:rsidRPr="00463130" w:rsidRDefault="00463130" w:rsidP="00463130">
      <w:r w:rsidRPr="00463130">
        <w:t xml:space="preserve">  </w:t>
      </w:r>
    </w:p>
    <w:p w14:paraId="0638531A" w14:textId="77777777" w:rsidR="00463130" w:rsidRPr="00463130" w:rsidRDefault="00463130" w:rsidP="00463130">
      <w:r w:rsidRPr="00463130">
        <w:t xml:space="preserve">О внесении изменений   в решение </w:t>
      </w:r>
    </w:p>
    <w:p w14:paraId="39D8CDA2" w14:textId="77777777" w:rsidR="00463130" w:rsidRPr="00463130" w:rsidRDefault="00463130" w:rsidP="00463130">
      <w:r w:rsidRPr="00463130">
        <w:t xml:space="preserve">Совета народных депутатов </w:t>
      </w:r>
    </w:p>
    <w:p w14:paraId="4D559ABD" w14:textId="77777777" w:rsidR="00463130" w:rsidRPr="00463130" w:rsidRDefault="00463130" w:rsidP="00463130">
      <w:r w:rsidRPr="00463130">
        <w:t xml:space="preserve">Дракинского сельского поселения </w:t>
      </w:r>
    </w:p>
    <w:p w14:paraId="681E2B29" w14:textId="77777777" w:rsidR="00463130" w:rsidRPr="00463130" w:rsidRDefault="00463130" w:rsidP="00463130">
      <w:r w:rsidRPr="00463130">
        <w:t xml:space="preserve">Лискинского муниципального района </w:t>
      </w:r>
    </w:p>
    <w:p w14:paraId="686AB050" w14:textId="77777777" w:rsidR="00463130" w:rsidRPr="00463130" w:rsidRDefault="00463130" w:rsidP="00463130">
      <w:r w:rsidRPr="00463130">
        <w:t>Воронежской области  от 11.05.2016 № 51 </w:t>
      </w:r>
      <w:r w:rsidRPr="00463130">
        <w:br/>
        <w:t xml:space="preserve"> «Об утверждении Положения о бюджетном </w:t>
      </w:r>
    </w:p>
    <w:p w14:paraId="5FFAE6E5" w14:textId="77777777" w:rsidR="00463130" w:rsidRPr="00463130" w:rsidRDefault="00463130" w:rsidP="00463130">
      <w:r w:rsidRPr="00463130">
        <w:t xml:space="preserve"> процессе в Дракинском сельском поселении </w:t>
      </w:r>
    </w:p>
    <w:p w14:paraId="3778C65E" w14:textId="77777777" w:rsidR="00463130" w:rsidRPr="00463130" w:rsidRDefault="00463130" w:rsidP="00463130">
      <w:r w:rsidRPr="00463130">
        <w:t xml:space="preserve">Лискинского муниципального района </w:t>
      </w:r>
    </w:p>
    <w:p w14:paraId="2F5EE28F" w14:textId="77777777" w:rsidR="00463130" w:rsidRPr="00463130" w:rsidRDefault="00463130" w:rsidP="00463130">
      <w:r w:rsidRPr="00463130">
        <w:t xml:space="preserve">Воронежской области» </w:t>
      </w:r>
    </w:p>
    <w:p w14:paraId="66265CB1" w14:textId="77777777" w:rsidR="00463130" w:rsidRPr="00463130" w:rsidRDefault="00463130" w:rsidP="00463130">
      <w:r w:rsidRPr="00463130">
        <w:t xml:space="preserve">  </w:t>
      </w:r>
    </w:p>
    <w:p w14:paraId="68BEDCD9" w14:textId="77777777" w:rsidR="00463130" w:rsidRPr="00463130" w:rsidRDefault="00463130" w:rsidP="00463130">
      <w:r w:rsidRPr="00463130">
        <w:t xml:space="preserve">  </w:t>
      </w:r>
    </w:p>
    <w:p w14:paraId="7D2B55E8" w14:textId="77777777" w:rsidR="00463130" w:rsidRPr="00463130" w:rsidRDefault="00463130" w:rsidP="00463130">
      <w:r w:rsidRPr="00463130">
        <w:t xml:space="preserve">                В целях приведения муниципальных нормативных правовых актов в соответствие действующему законодательству, Совет народных депутатов Дракинского сельского поселения Лискинского муниципального района Воронежской области </w:t>
      </w:r>
    </w:p>
    <w:p w14:paraId="028BA6C3" w14:textId="77777777" w:rsidR="00463130" w:rsidRPr="00463130" w:rsidRDefault="00463130" w:rsidP="00463130">
      <w:r w:rsidRPr="00463130">
        <w:t xml:space="preserve">  </w:t>
      </w:r>
    </w:p>
    <w:p w14:paraId="42893585" w14:textId="77777777" w:rsidR="00463130" w:rsidRPr="00463130" w:rsidRDefault="00463130" w:rsidP="00463130">
      <w:r w:rsidRPr="00463130">
        <w:t xml:space="preserve">Р Е Ш И Л: </w:t>
      </w:r>
    </w:p>
    <w:p w14:paraId="24D70F61" w14:textId="77777777" w:rsidR="00463130" w:rsidRPr="00463130" w:rsidRDefault="00463130" w:rsidP="00463130">
      <w:r w:rsidRPr="00463130">
        <w:t xml:space="preserve">  </w:t>
      </w:r>
    </w:p>
    <w:p w14:paraId="6975C178" w14:textId="77777777" w:rsidR="00463130" w:rsidRPr="00463130" w:rsidRDefault="00463130" w:rsidP="00463130">
      <w:r w:rsidRPr="00463130">
        <w:t xml:space="preserve">1.     Внести в Положение  о бюджетном процессе в Дракинском сельском поселении Лискинского муниципального района Воронежской области, утвержденное решением Совета народных депутатов Дракинского сельского поселения Лискинского муниципального района Воронежской области от 11.05.2016г. № 51 «Об утверждении Положения о бюджетном процессе в Дракинском сельском поселении Лискинского муниципального района Воронежской области» (далее – Положение) следующие изменения: </w:t>
      </w:r>
    </w:p>
    <w:p w14:paraId="658C1280" w14:textId="77777777" w:rsidR="00463130" w:rsidRPr="00463130" w:rsidRDefault="00463130" w:rsidP="00463130">
      <w:r w:rsidRPr="00463130">
        <w:lastRenderedPageBreak/>
        <w:t xml:space="preserve">1.1.    Статью 9  Положения изложить в следующей редакции: </w:t>
      </w:r>
    </w:p>
    <w:p w14:paraId="49AEA6A5" w14:textId="77777777" w:rsidR="00463130" w:rsidRPr="00463130" w:rsidRDefault="00463130" w:rsidP="00463130">
      <w:r w:rsidRPr="00463130">
        <w:t xml:space="preserve">«Статья 9. Бюджетные полномочия главного распорядителя средств бюджета Дракинского сельского поселения. </w:t>
      </w:r>
    </w:p>
    <w:p w14:paraId="4C3BE23B" w14:textId="77777777" w:rsidR="00463130" w:rsidRPr="00463130" w:rsidRDefault="00463130" w:rsidP="00463130">
      <w:r w:rsidRPr="00463130">
        <w:t xml:space="preserve">1. Главный распорядитель средств бюджета Дракинского сельского  поселения обладает бюджетными полномочиями, установленными  </w:t>
      </w:r>
      <w:hyperlink r:id="rId4" w:history="1">
        <w:r w:rsidRPr="00463130">
          <w:rPr>
            <w:rStyle w:val="ac"/>
          </w:rPr>
          <w:t>Бюджетным кодексом Российской Федерации</w:t>
        </w:r>
      </w:hyperlink>
      <w:r w:rsidRPr="00463130">
        <w:t xml:space="preserve">, настоящим Положением и принимаемыми в соответствии с ними муниципальными правовыми актами, регулирующими бюджетные правоотношения. </w:t>
      </w:r>
    </w:p>
    <w:p w14:paraId="3062C68E" w14:textId="77777777" w:rsidR="00463130" w:rsidRPr="00463130" w:rsidRDefault="00463130" w:rsidP="00463130">
      <w:r w:rsidRPr="00463130">
        <w:t xml:space="preserve">2. Главный распорядитель средств бюджета Дракинского сельского поселения  выступает в суде от имени Дракинского сельского поселения в качестве представителя ответчика по искам к муниципальному образованию Дракинское сельское поселение: </w:t>
      </w:r>
    </w:p>
    <w:p w14:paraId="5867F63F" w14:textId="77777777" w:rsidR="00463130" w:rsidRPr="00463130" w:rsidRDefault="00463130" w:rsidP="00463130">
      <w:r w:rsidRPr="00463130">
        <w:t xml:space="preserve"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 </w:t>
      </w:r>
    </w:p>
    <w:p w14:paraId="275EC5BA" w14:textId="77777777" w:rsidR="00463130" w:rsidRPr="00463130" w:rsidRDefault="00463130" w:rsidP="00463130">
      <w:r w:rsidRPr="00463130">
        <w:t xml:space="preserve"> 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обязательств.». </w:t>
      </w:r>
    </w:p>
    <w:p w14:paraId="79D42731" w14:textId="77777777" w:rsidR="00463130" w:rsidRPr="00463130" w:rsidRDefault="00463130" w:rsidP="00463130">
      <w:r w:rsidRPr="00463130">
        <w:t xml:space="preserve">  </w:t>
      </w:r>
    </w:p>
    <w:p w14:paraId="5AF06C99" w14:textId="77777777" w:rsidR="00463130" w:rsidRPr="00463130" w:rsidRDefault="00463130" w:rsidP="00463130">
      <w:r w:rsidRPr="00463130">
        <w:t xml:space="preserve">1.2.  Пункт 6 статьи 16 Положения  изложить в следующей редакции: </w:t>
      </w:r>
    </w:p>
    <w:p w14:paraId="548315B4" w14:textId="77777777" w:rsidR="00463130" w:rsidRPr="00463130" w:rsidRDefault="00463130" w:rsidP="00463130">
      <w:r w:rsidRPr="00463130">
        <w:t xml:space="preserve">«6.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деле.». </w:t>
      </w:r>
    </w:p>
    <w:p w14:paraId="43E4785A" w14:textId="77777777" w:rsidR="00463130" w:rsidRPr="00463130" w:rsidRDefault="00463130" w:rsidP="00463130">
      <w:r w:rsidRPr="00463130">
        <w:t xml:space="preserve">  </w:t>
      </w:r>
    </w:p>
    <w:p w14:paraId="2EE9E5FE" w14:textId="77777777" w:rsidR="00463130" w:rsidRPr="00463130" w:rsidRDefault="00463130" w:rsidP="00463130">
      <w:r w:rsidRPr="00463130">
        <w:t xml:space="preserve">1.3.  Пункт 3 статьи 20 Положения изложить в следующей редакции: </w:t>
      </w:r>
    </w:p>
    <w:p w14:paraId="5E291E2F" w14:textId="77777777" w:rsidR="00463130" w:rsidRPr="00463130" w:rsidRDefault="00463130" w:rsidP="00463130">
      <w:r w:rsidRPr="00463130">
        <w:t xml:space="preserve">«3. Средства резервного фонда администрации Дракинского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статьи.». </w:t>
      </w:r>
    </w:p>
    <w:p w14:paraId="6A77D3E7" w14:textId="77777777" w:rsidR="00463130" w:rsidRPr="00463130" w:rsidRDefault="00463130" w:rsidP="00463130">
      <w:r w:rsidRPr="00463130">
        <w:t xml:space="preserve">  </w:t>
      </w:r>
    </w:p>
    <w:p w14:paraId="1209352A" w14:textId="77777777" w:rsidR="00463130" w:rsidRPr="00463130" w:rsidRDefault="00463130" w:rsidP="00463130">
      <w:r w:rsidRPr="00463130">
        <w:t xml:space="preserve">1.4.  Пункт 4 Статьи 36 Положения изложить в следующей редакции: </w:t>
      </w:r>
    </w:p>
    <w:p w14:paraId="0649437C" w14:textId="77777777" w:rsidR="00463130" w:rsidRPr="00463130" w:rsidRDefault="00463130" w:rsidP="00463130">
      <w:r w:rsidRPr="00463130">
        <w:t xml:space="preserve">«4. Проект бюджета Дракинского  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народных депутатов Дракинского сельского поселения. Финансовый год соответствует календарному году и длится с 1 января по 31 декабря.». </w:t>
      </w:r>
    </w:p>
    <w:p w14:paraId="43AE9A81" w14:textId="77777777" w:rsidR="00463130" w:rsidRPr="00463130" w:rsidRDefault="00463130" w:rsidP="00463130">
      <w:r w:rsidRPr="00463130">
        <w:t xml:space="preserve">  </w:t>
      </w:r>
    </w:p>
    <w:p w14:paraId="1C6A1205" w14:textId="77777777" w:rsidR="00463130" w:rsidRPr="00463130" w:rsidRDefault="00463130" w:rsidP="00463130">
      <w:r w:rsidRPr="00463130">
        <w:t xml:space="preserve">1.5.  Пункт 3 статьи 53 Положения изложить в следующей редакции: </w:t>
      </w:r>
    </w:p>
    <w:p w14:paraId="2C420469" w14:textId="77777777" w:rsidR="00463130" w:rsidRPr="00463130" w:rsidRDefault="00463130" w:rsidP="00463130">
      <w:r w:rsidRPr="00463130">
        <w:lastRenderedPageBreak/>
        <w:t xml:space="preserve">«3. В случае принятия  решения о внесении изменений в решение о бюджете  Дракинского  сельского поселения руководитель финансового органа администрации Дракинского сельского поселения утверждает соответствующие изменения в сводную бюджетную роспись. </w:t>
      </w:r>
    </w:p>
    <w:p w14:paraId="7BB00BA1" w14:textId="77777777" w:rsidR="00463130" w:rsidRPr="00463130" w:rsidRDefault="00463130" w:rsidP="00463130">
      <w:r w:rsidRPr="00463130">
        <w:t xml:space="preserve">         В сводную бюджетную роспись могут быть внесены изменения в соответствии с решением руководителя финансового органа администрации Дракинского сельского поселения без внесения изменений в решение о бюджете: </w:t>
      </w:r>
    </w:p>
    <w:p w14:paraId="2BBB1760" w14:textId="77777777" w:rsidR="00463130" w:rsidRPr="00463130" w:rsidRDefault="00463130" w:rsidP="00463130">
      <w:r w:rsidRPr="00463130">
        <w:t xml:space="preserve">        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14:paraId="437C8954" w14:textId="77777777" w:rsidR="00463130" w:rsidRPr="00463130" w:rsidRDefault="00463130" w:rsidP="00463130">
      <w:r w:rsidRPr="00463130"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Дракинского сельского поселения бюджетных полномочий, предусмотренных пунктом 5 статьи 154 Бюджетного кодекса РФ; </w:t>
      </w:r>
    </w:p>
    <w:p w14:paraId="1BAD31FC" w14:textId="77777777" w:rsidR="00463130" w:rsidRPr="00463130" w:rsidRDefault="00463130" w:rsidP="00463130">
      <w:r w:rsidRPr="00463130"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 </w:t>
      </w:r>
    </w:p>
    <w:p w14:paraId="5E635B8C" w14:textId="77777777" w:rsidR="00463130" w:rsidRPr="00463130" w:rsidRDefault="00463130" w:rsidP="00463130">
      <w:r w:rsidRPr="00463130"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Дракинского сельского поселения объема и направлений их использования; </w:t>
      </w:r>
    </w:p>
    <w:p w14:paraId="24BC033F" w14:textId="77777777" w:rsidR="00463130" w:rsidRPr="00463130" w:rsidRDefault="00463130" w:rsidP="00463130">
      <w:r w:rsidRPr="00463130">
        <w:t xml:space="preserve">в случае перераспределения бюджетных ассигнований, предоставляемых на конкурсной основе; </w:t>
      </w:r>
    </w:p>
    <w:p w14:paraId="5BD54540" w14:textId="77777777" w:rsidR="00463130" w:rsidRPr="00463130" w:rsidRDefault="00463130" w:rsidP="00463130">
      <w:r w:rsidRPr="00463130"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Дракинского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14:paraId="1FCE9F63" w14:textId="77777777" w:rsidR="00463130" w:rsidRPr="00463130" w:rsidRDefault="00463130" w:rsidP="00463130">
      <w:r w:rsidRPr="00463130"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Дракинского сельского поселения, а также в случае сокращения (возврата при отсутствии потребности) указанных межбюджетных трансфертов; </w:t>
      </w:r>
    </w:p>
    <w:p w14:paraId="54C56B76" w14:textId="77777777" w:rsidR="00463130" w:rsidRPr="00463130" w:rsidRDefault="00463130" w:rsidP="00463130">
      <w:r w:rsidRPr="00463130">
        <w:t xml:space="preserve">в случае изменения типа (подведомственности) муниципальных учреждений и организационно-правовой формы муниципальных унитарных предприятий; </w:t>
      </w:r>
    </w:p>
    <w:p w14:paraId="34B8672F" w14:textId="77777777" w:rsidR="00463130" w:rsidRPr="00463130" w:rsidRDefault="00463130" w:rsidP="00463130">
      <w:r w:rsidRPr="00463130"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</w:t>
      </w:r>
      <w:r w:rsidRPr="00463130">
        <w:lastRenderedPageBreak/>
        <w:t xml:space="preserve">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РФ; </w:t>
      </w:r>
    </w:p>
    <w:p w14:paraId="215B3D55" w14:textId="77777777" w:rsidR="00463130" w:rsidRPr="00463130" w:rsidRDefault="00463130" w:rsidP="00463130">
      <w:r w:rsidRPr="00463130"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5" w:anchor="dst3922" w:history="1">
        <w:r w:rsidRPr="00463130">
          <w:rPr>
            <w:rStyle w:val="ac"/>
          </w:rPr>
          <w:t>пункте 2 статьи 78.2</w:t>
        </w:r>
      </w:hyperlink>
      <w:r w:rsidRPr="00463130">
        <w:t> и </w:t>
      </w:r>
      <w:hyperlink r:id="rId6" w:anchor="dst3926" w:history="1">
        <w:r w:rsidRPr="00463130">
          <w:rPr>
            <w:rStyle w:val="ac"/>
          </w:rPr>
          <w:t>пункте 2 статьи 79</w:t>
        </w:r>
      </w:hyperlink>
      <w:r w:rsidRPr="00463130">
        <w:t xml:space="preserve">  Бюджетного кодекса РФ, муниципальные контракты или соглашения о предоставлении субсидий на осуществление капитальных вложений. </w:t>
      </w:r>
    </w:p>
    <w:p w14:paraId="444CB5C1" w14:textId="77777777" w:rsidR="00463130" w:rsidRPr="00463130" w:rsidRDefault="00463130" w:rsidP="00463130">
      <w:r w:rsidRPr="00463130">
        <w:t>Средства  бюджета Дракинского сельского поселения, указанные в </w:t>
      </w:r>
      <w:hyperlink r:id="rId7" w:anchor="dst4298" w:history="1">
        <w:r w:rsidRPr="00463130">
          <w:rPr>
            <w:rStyle w:val="ac"/>
          </w:rPr>
          <w:t>абзаце</w:t>
        </w:r>
      </w:hyperlink>
      <w:r w:rsidRPr="00463130">
        <w:t xml:space="preserve"> шестом  настоящего пункта, предусматриваются соответствующему финансовому органу либо в случаях, установленных решением Совета народных депутатов Дракинского сельского поселения, регулирующими бюджетные правоотношения (за исключением решения о бюджете), главному распорядителю бюджетных средств. </w:t>
      </w:r>
    </w:p>
    <w:p w14:paraId="4DE578B7" w14:textId="77777777" w:rsidR="00463130" w:rsidRPr="00463130" w:rsidRDefault="00463130" w:rsidP="00463130">
      <w:r w:rsidRPr="00463130">
        <w:t>Порядок использования (порядок принятия решений об использовании, о перераспределении) указанных в </w:t>
      </w:r>
      <w:hyperlink r:id="rId8" w:anchor="dst4298" w:history="1">
        <w:r w:rsidRPr="00463130">
          <w:rPr>
            <w:rStyle w:val="ac"/>
          </w:rPr>
          <w:t xml:space="preserve">абзаце </w:t>
        </w:r>
      </w:hyperlink>
      <w:r w:rsidRPr="00463130">
        <w:t xml:space="preserve">шестом настоящего пункта средств устанавливается администрацией Дракинского сельского поселения, за исключением случаев, установленных Бюджетным кодексом РФ. </w:t>
      </w:r>
    </w:p>
    <w:p w14:paraId="7754E8E2" w14:textId="77777777" w:rsidR="00463130" w:rsidRPr="00463130" w:rsidRDefault="00463130" w:rsidP="00463130">
      <w:r w:rsidRPr="00463130"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Дракинского сельского поселения, за исключением оснований, установленных  </w:t>
      </w:r>
      <w:hyperlink r:id="rId9" w:anchor="dst103665" w:history="1">
        <w:r w:rsidRPr="00463130">
          <w:rPr>
            <w:rStyle w:val="ac"/>
          </w:rPr>
          <w:t>абзацами</w:t>
        </w:r>
      </w:hyperlink>
      <w:r w:rsidRPr="00463130">
        <w:t xml:space="preserve"> девятым и одиннадцатым 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Дракинского сельского поселения. </w:t>
      </w:r>
    </w:p>
    <w:p w14:paraId="0F770F3B" w14:textId="77777777" w:rsidR="00463130" w:rsidRPr="00463130" w:rsidRDefault="00463130" w:rsidP="00463130">
      <w:r w:rsidRPr="00463130"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Дракинского сельского поселения не допускается.». </w:t>
      </w:r>
    </w:p>
    <w:p w14:paraId="658FF7EA" w14:textId="77777777" w:rsidR="00463130" w:rsidRPr="00463130" w:rsidRDefault="00463130" w:rsidP="00463130">
      <w:r w:rsidRPr="00463130">
        <w:t xml:space="preserve">  </w:t>
      </w:r>
    </w:p>
    <w:p w14:paraId="5F26AFA9" w14:textId="77777777" w:rsidR="00463130" w:rsidRPr="00463130" w:rsidRDefault="00463130" w:rsidP="00463130">
      <w:r w:rsidRPr="00463130">
        <w:t xml:space="preserve">1.6.  Пункт 2 статьи 61 Положения изложить в новой редакции: </w:t>
      </w:r>
    </w:p>
    <w:p w14:paraId="6A2DD68F" w14:textId="77777777" w:rsidR="00463130" w:rsidRPr="00463130" w:rsidRDefault="00463130" w:rsidP="00463130">
      <w:r w:rsidRPr="00463130">
        <w:t xml:space="preserve">«2.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РФ, а также безвозмездные поступления от физических и юридических лиц, фактически полученные при исполнении бюджета Дракинского сельского поселения сверх утвержденных решением о бюджете Дракинского сельского поселения доходов, направляются на увеличение расходов бюджета Дракинского сельского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Дракинского сельского поселения на текущий финансовый год (текущий финансовый год и плановый период).». </w:t>
      </w:r>
    </w:p>
    <w:p w14:paraId="7B8D28ED" w14:textId="77777777" w:rsidR="00463130" w:rsidRPr="00463130" w:rsidRDefault="00463130" w:rsidP="00463130">
      <w:r w:rsidRPr="00463130">
        <w:lastRenderedPageBreak/>
        <w:t xml:space="preserve">  </w:t>
      </w:r>
    </w:p>
    <w:p w14:paraId="71680B66" w14:textId="77777777" w:rsidR="00463130" w:rsidRPr="00463130" w:rsidRDefault="00463130" w:rsidP="00463130">
      <w:r w:rsidRPr="00463130">
        <w:t xml:space="preserve">1.7.         Абзац второй пункта 4 статьи 64 Положения изложить в следующей редакции: </w:t>
      </w:r>
    </w:p>
    <w:p w14:paraId="3F8A3946" w14:textId="77777777" w:rsidR="00463130" w:rsidRPr="00463130" w:rsidRDefault="00463130" w:rsidP="00463130">
      <w:r w:rsidRPr="00463130">
        <w:t xml:space="preserve"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средств.». </w:t>
      </w:r>
    </w:p>
    <w:p w14:paraId="34C3F797" w14:textId="77777777" w:rsidR="00463130" w:rsidRPr="00463130" w:rsidRDefault="00463130" w:rsidP="00463130">
      <w:r w:rsidRPr="00463130">
        <w:t xml:space="preserve">  </w:t>
      </w:r>
    </w:p>
    <w:p w14:paraId="5CFE286E" w14:textId="77777777" w:rsidR="00463130" w:rsidRPr="00463130" w:rsidRDefault="00463130" w:rsidP="00463130">
      <w:r w:rsidRPr="00463130">
        <w:t xml:space="preserve">1.8.         Дополнить пункт 4 статьи 64 новым абзацем четвертым следующего содержания: </w:t>
      </w:r>
    </w:p>
    <w:p w14:paraId="1D61F63B" w14:textId="77777777" w:rsidR="00463130" w:rsidRPr="00463130" w:rsidRDefault="00463130" w:rsidP="00463130">
      <w:r w:rsidRPr="00463130">
        <w:t xml:space="preserve">«Порядок принятия решений, предусмотренных абзацем третьим настоящего пункта, устанавливается муниципальными правовыми актами администрации Дракинского сельского поселения, регулирующими порядок возврата межбюджетных трансфертов  из  бюджета Дракинского сельского поселения.». </w:t>
      </w:r>
    </w:p>
    <w:p w14:paraId="522FE8FC" w14:textId="77777777" w:rsidR="00463130" w:rsidRPr="00463130" w:rsidRDefault="00463130" w:rsidP="00463130">
      <w:r w:rsidRPr="00463130">
        <w:t xml:space="preserve">  </w:t>
      </w:r>
    </w:p>
    <w:p w14:paraId="1309E431" w14:textId="77777777" w:rsidR="00463130" w:rsidRPr="00463130" w:rsidRDefault="00463130" w:rsidP="00463130">
      <w:r w:rsidRPr="00463130">
        <w:t xml:space="preserve">1.9.         Абзацы четвертый и пятый пункта 4 статьи 64 Положения считать соответственно абзацами пятым и шестым. </w:t>
      </w:r>
    </w:p>
    <w:p w14:paraId="7D83DAB4" w14:textId="77777777" w:rsidR="00463130" w:rsidRPr="00463130" w:rsidRDefault="00463130" w:rsidP="00463130">
      <w:r w:rsidRPr="00463130">
        <w:t xml:space="preserve">  </w:t>
      </w:r>
    </w:p>
    <w:p w14:paraId="466A205B" w14:textId="77777777" w:rsidR="00463130" w:rsidRPr="00463130" w:rsidRDefault="00463130" w:rsidP="00463130">
      <w:r w:rsidRPr="00463130">
        <w:t xml:space="preserve">1.10.    Наименование статьи 68 Положения изложить в следующей редакции: </w:t>
      </w:r>
    </w:p>
    <w:p w14:paraId="70680B5D" w14:textId="77777777" w:rsidR="00463130" w:rsidRPr="00463130" w:rsidRDefault="00463130" w:rsidP="00463130">
      <w:r w:rsidRPr="00463130">
        <w:t xml:space="preserve">«Статья 68. Решение Совета народных депутатов Дракинского сельского поселения об исполнении бюджета Дракинского сельского поселения». </w:t>
      </w:r>
    </w:p>
    <w:p w14:paraId="6288D37D" w14:textId="77777777" w:rsidR="00463130" w:rsidRPr="00463130" w:rsidRDefault="00463130" w:rsidP="00463130">
      <w:r w:rsidRPr="00463130">
        <w:t xml:space="preserve">  </w:t>
      </w:r>
    </w:p>
    <w:p w14:paraId="3626410C" w14:textId="77777777" w:rsidR="00463130" w:rsidRPr="00463130" w:rsidRDefault="00463130" w:rsidP="00463130">
      <w:r w:rsidRPr="00463130">
        <w:t xml:space="preserve">1.11.    Пункт 1 статьи 71 Положения изложить в следующей редакции: </w:t>
      </w:r>
    </w:p>
    <w:p w14:paraId="749A2CA4" w14:textId="77777777" w:rsidR="00463130" w:rsidRPr="00463130" w:rsidRDefault="00463130" w:rsidP="00463130">
      <w:r w:rsidRPr="00463130">
        <w:t xml:space="preserve">«1. Финансовый орган администрации Дракинского сельского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актами администрации Дракинского сельского поселения,  а также стандартами осуществления внутреннего муниципального финансового контроля. </w:t>
      </w:r>
    </w:p>
    <w:p w14:paraId="59AF9420" w14:textId="77777777" w:rsidR="00463130" w:rsidRPr="00463130" w:rsidRDefault="00463130" w:rsidP="00463130">
      <w:r w:rsidRPr="00463130">
        <w:t xml:space="preserve">         Стандарты осуществления внутреннего муниципального финансового контроля утверждаются администрацией Дракинского сельского поселения  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  муниципальными правовыми актами администрации  Дракинского сельского поселения.». </w:t>
      </w:r>
    </w:p>
    <w:p w14:paraId="3FD275E7" w14:textId="77777777" w:rsidR="00463130" w:rsidRPr="00463130" w:rsidRDefault="00463130" w:rsidP="00463130">
      <w:r w:rsidRPr="00463130">
        <w:t xml:space="preserve">  </w:t>
      </w:r>
    </w:p>
    <w:p w14:paraId="0801F670" w14:textId="77777777" w:rsidR="00463130" w:rsidRPr="00463130" w:rsidRDefault="00463130" w:rsidP="00463130">
      <w:r w:rsidRPr="00463130">
        <w:t xml:space="preserve">2.     Настоящее решение вступает в силу со дня его официального обнародования. </w:t>
      </w:r>
    </w:p>
    <w:p w14:paraId="4E57E028" w14:textId="77777777" w:rsidR="00463130" w:rsidRPr="00463130" w:rsidRDefault="00463130" w:rsidP="00463130">
      <w:r w:rsidRPr="00463130">
        <w:t xml:space="preserve">  </w:t>
      </w:r>
    </w:p>
    <w:p w14:paraId="1C3F4496" w14:textId="77777777" w:rsidR="00463130" w:rsidRPr="00463130" w:rsidRDefault="00463130" w:rsidP="00463130">
      <w:r w:rsidRPr="00463130">
        <w:lastRenderedPageBreak/>
        <w:t xml:space="preserve">  </w:t>
      </w:r>
    </w:p>
    <w:p w14:paraId="4236F11B" w14:textId="77777777" w:rsidR="00463130" w:rsidRPr="00463130" w:rsidRDefault="00463130" w:rsidP="00463130">
      <w:r w:rsidRPr="00463130">
        <w:t xml:space="preserve">Председатель Совета народных депутатов </w:t>
      </w:r>
    </w:p>
    <w:p w14:paraId="50CC5EA4" w14:textId="77777777" w:rsidR="00463130" w:rsidRPr="00463130" w:rsidRDefault="00463130" w:rsidP="00463130">
      <w:r w:rsidRPr="00463130">
        <w:t xml:space="preserve">Дракинского сельского поселения                                           О.И.Бокова </w:t>
      </w:r>
    </w:p>
    <w:p w14:paraId="4B579E82" w14:textId="77777777" w:rsidR="00463130" w:rsidRPr="00463130" w:rsidRDefault="00463130" w:rsidP="00463130">
      <w:r w:rsidRPr="00463130">
        <w:t xml:space="preserve">  </w:t>
      </w:r>
    </w:p>
    <w:p w14:paraId="7B68AE66" w14:textId="77777777" w:rsidR="00463130" w:rsidRPr="00463130" w:rsidRDefault="00463130" w:rsidP="00463130">
      <w:r w:rsidRPr="00463130">
        <w:t xml:space="preserve">Глава Дракинского сельского поселения                                       Е.Н.Атаманова </w:t>
      </w:r>
    </w:p>
    <w:p w14:paraId="79F782B3" w14:textId="77777777" w:rsidR="00463130" w:rsidRPr="00463130" w:rsidRDefault="00463130" w:rsidP="00463130">
      <w:r w:rsidRPr="00463130">
        <w:t xml:space="preserve">  </w:t>
      </w:r>
    </w:p>
    <w:p w14:paraId="29F0C37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9"/>
    <w:rsid w:val="00312C96"/>
    <w:rsid w:val="00463130"/>
    <w:rsid w:val="005A7B2A"/>
    <w:rsid w:val="008734F9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D25B-82B5-40EF-B907-BFBCDFD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4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4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4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4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34F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313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3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702/cf2863695f409dd40e50baa388ab6ae07175b29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ac6c532ee1f365c6e1ff222f22b3f1058791849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9702/7351089e17464582db83d3970e051f41e316c4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2025-03-20T06:25:00Z</dcterms:created>
  <dcterms:modified xsi:type="dcterms:W3CDTF">2025-03-20T06:25:00Z</dcterms:modified>
</cp:coreProperties>
</file>