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E6" w:rsidRDefault="009B6BE6" w:rsidP="009B6BE6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СОВЕТ НАРОДНЫХ ДЕПУТАТОВ</w:t>
      </w:r>
    </w:p>
    <w:p w:rsidR="009B6BE6" w:rsidRDefault="009B6BE6" w:rsidP="009B6BE6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ДРАКИНСКОГО СЕЛЬСКОГО ПОСЕЛЕНИЯ</w:t>
      </w:r>
    </w:p>
    <w:p w:rsidR="009B6BE6" w:rsidRDefault="009B6BE6" w:rsidP="009B6BE6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ЛИСКИНСКОГО МУНИЦИПАЛЬНОГО РАЙОНА</w:t>
      </w:r>
    </w:p>
    <w:p w:rsidR="009B6BE6" w:rsidRDefault="009B6BE6" w:rsidP="009B6BE6">
      <w:pPr>
        <w:widowControl/>
        <w:pBdr>
          <w:bottom w:val="single" w:sz="12" w:space="1" w:color="000000"/>
        </w:pBdr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ВОРОНЕЖСКОЙ ОБЛАСТИ</w:t>
      </w:r>
    </w:p>
    <w:p w:rsidR="009B6BE6" w:rsidRDefault="009B6BE6" w:rsidP="009B6BE6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 w:bidi="ar-SA"/>
        </w:rPr>
      </w:pPr>
    </w:p>
    <w:p w:rsidR="009B6BE6" w:rsidRDefault="009B6BE6" w:rsidP="009B6BE6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44"/>
          <w:szCs w:val="44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44"/>
          <w:szCs w:val="44"/>
          <w:lang w:eastAsia="ru-RU" w:bidi="ar-SA"/>
        </w:rPr>
        <w:t>РЕШЕНИЕ</w:t>
      </w:r>
    </w:p>
    <w:p w:rsidR="009B6BE6" w:rsidRDefault="009B6BE6" w:rsidP="009B6BE6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 w:bidi="ar-SA"/>
        </w:rPr>
      </w:pPr>
    </w:p>
    <w:p w:rsidR="009B6BE6" w:rsidRDefault="00AA01DF" w:rsidP="009B6BE6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>«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 xml:space="preserve">17»   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>октября   2025 г. № 18</w:t>
      </w:r>
    </w:p>
    <w:p w:rsidR="009B6BE6" w:rsidRDefault="009B6BE6" w:rsidP="009B6BE6">
      <w:pPr>
        <w:widowControl/>
        <w:suppressAutoHyphens w:val="0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с.Дракино</w:t>
      </w:r>
      <w:proofErr w:type="spellEnd"/>
    </w:p>
    <w:p w:rsidR="009B6BE6" w:rsidRDefault="009B6BE6" w:rsidP="009B6BE6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65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</w:tblGrid>
      <w:tr w:rsidR="009B6BE6" w:rsidTr="00BF5E85"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E6" w:rsidRDefault="009B6BE6" w:rsidP="00BF5E85">
            <w:pPr>
              <w:pStyle w:val="Standard"/>
              <w:jc w:val="both"/>
            </w:pPr>
            <w:r>
              <w:rPr>
                <w:rStyle w:val="StrongEmphasis"/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рассмотрения вопросов, касающихся соблюдения требований к должностному поведению лиц, замещающих муниципальные должности, и урегулирования конфликта интересов 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Дракинском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сельском поселении Лискинского муниципального района Воронежской области</w:t>
            </w:r>
          </w:p>
          <w:p w:rsidR="009B6BE6" w:rsidRDefault="009B6BE6" w:rsidP="00BF5E8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B6BE6" w:rsidRDefault="009B6BE6" w:rsidP="009B6BE6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9B6BE6" w:rsidRDefault="009B6BE6" w:rsidP="009B6BE6">
      <w:pPr>
        <w:widowControl/>
        <w:autoSpaceDE w:val="0"/>
        <w:spacing w:line="360" w:lineRule="auto"/>
        <w:ind w:firstLine="567"/>
        <w:jc w:val="both"/>
        <w:textAlignment w:val="auto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5 статьи 28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Федерального закона от 20.03.2025 № 33-ФЗ «Об общих принципах организации местного самоуправления в единой системе публичной власти», с</w:t>
      </w:r>
      <w:r>
        <w:rPr>
          <w:rFonts w:ascii="Times New Roman" w:hAnsi="Times New Roman" w:cs="Times New Roman"/>
          <w:color w:val="000000"/>
          <w:sz w:val="28"/>
          <w:szCs w:val="28"/>
        </w:rPr>
        <w:t>татьей 12.1 Федерального закона от 25 декабря 2008 года № 273-ФЗ «О противодействии коррупции», Указом Президента Российской Федерации от 01.07.2010 № 821 «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Драинского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Лискинского муниципального района Воронежской области, Совет народных депутатов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9B6BE6" w:rsidRDefault="009B6BE6" w:rsidP="009B6BE6">
      <w:pPr>
        <w:widowControl/>
        <w:autoSpaceDE w:val="0"/>
        <w:spacing w:line="360" w:lineRule="auto"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9B6BE6" w:rsidRDefault="009B6BE6" w:rsidP="009B6BE6">
      <w:pPr>
        <w:pStyle w:val="ConsPlusNormal"/>
        <w:spacing w:line="360" w:lineRule="auto"/>
        <w:ind w:firstLine="0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9B6BE6" w:rsidRDefault="009B6BE6" w:rsidP="009B6BE6">
      <w:pPr>
        <w:pStyle w:val="Standard"/>
        <w:spacing w:line="360" w:lineRule="auto"/>
        <w:ind w:firstLine="567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ab/>
        <w:t xml:space="preserve">1. Утвердить </w:t>
      </w:r>
      <w:r w:rsidRPr="00DE3EF6">
        <w:rPr>
          <w:rStyle w:val="StrongEmphasis"/>
          <w:rFonts w:ascii="Times New Roman" w:eastAsia="Arial" w:hAnsi="Times New Roman" w:cs="Times New Roman"/>
          <w:b w:val="0"/>
          <w:sz w:val="28"/>
          <w:szCs w:val="28"/>
        </w:rPr>
        <w:t xml:space="preserve">Положение </w:t>
      </w:r>
      <w:r w:rsidRPr="00DE3EF6">
        <w:rPr>
          <w:rStyle w:val="StrongEmphasis"/>
          <w:rFonts w:ascii="Times New Roman" w:hAnsi="Times New Roman" w:cs="Times New Roman"/>
          <w:b w:val="0"/>
          <w:sz w:val="28"/>
          <w:szCs w:val="28"/>
        </w:rPr>
        <w:t>о порядке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рассмотрения вопросов, касающихся соблюдения требований к должностному поведению лиц, замещающих муниципальные должности, и урегулирования конфликта интересов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Дракинском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сельском поселении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</w:rPr>
        <w:t xml:space="preserve">о возникновении личной заинтересованности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при исполнении должностных обязанностей, которая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приводит или может привести к конфликту интересов, согласно Приложению № 1.</w:t>
      </w:r>
    </w:p>
    <w:p w:rsidR="009B6BE6" w:rsidRDefault="009B6BE6" w:rsidP="009B6BE6">
      <w:pPr>
        <w:widowControl/>
        <w:autoSpaceDE w:val="0"/>
        <w:spacing w:line="360" w:lineRule="auto"/>
        <w:ind w:firstLine="567"/>
        <w:jc w:val="both"/>
        <w:textAlignment w:val="auto"/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2. Утвердить </w:t>
      </w:r>
      <w:hyperlink r:id="rId4" w:history="1">
        <w:r>
          <w:rPr>
            <w:rFonts w:ascii="Times New Roman" w:hAnsi="Times New Roman" w:cs="Times New Roman"/>
            <w:kern w:val="0"/>
            <w:sz w:val="28"/>
            <w:szCs w:val="28"/>
            <w:lang w:bidi="ar-SA"/>
          </w:rPr>
          <w:t>состав</w:t>
        </w:r>
      </w:hyperlink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комиссии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соблюдению требований к должностному поведению лиц, замещающих муниципальные должности в Совете народных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урегулирования конфликта интересов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, согласно Приложению № 2.</w:t>
      </w:r>
    </w:p>
    <w:p w:rsidR="009B6BE6" w:rsidRDefault="009B6BE6" w:rsidP="00DE3EF6">
      <w:pPr>
        <w:pStyle w:val="Standard"/>
        <w:spacing w:line="360" w:lineRule="auto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3. Признать утратившим силу решение Совета народных депутатов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Дракинского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сельского поселения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от  </w:t>
      </w:r>
      <w:r w:rsidR="00DE3EF6">
        <w:rPr>
          <w:rFonts w:ascii="Times New Roman" w:hAnsi="Times New Roman" w:cs="Times New Roman"/>
          <w:kern w:val="0"/>
          <w:sz w:val="28"/>
          <w:szCs w:val="28"/>
          <w:lang w:bidi="ar-SA"/>
        </w:rPr>
        <w:t>12</w:t>
      </w:r>
      <w:proofErr w:type="gramEnd"/>
      <w:r w:rsidR="00DE3EF6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.07.2018г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№ </w:t>
      </w:r>
      <w:r w:rsidR="00DE3EF6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149 </w:t>
      </w:r>
      <w:r w:rsidRPr="00DE3EF6">
        <w:rPr>
          <w:rFonts w:ascii="Times New Roman" w:hAnsi="Times New Roman" w:cs="Times New Roman"/>
          <w:kern w:val="0"/>
          <w:sz w:val="28"/>
          <w:szCs w:val="28"/>
          <w:lang w:bidi="ar-SA"/>
        </w:rPr>
        <w:t>«</w:t>
      </w:r>
      <w:r w:rsidR="00DE3EF6" w:rsidRPr="00DE3EF6">
        <w:rPr>
          <w:rStyle w:val="StrongEmphasis"/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</w:t>
      </w:r>
      <w:r w:rsidR="00DE3EF6" w:rsidRPr="00DE3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EF6" w:rsidRPr="00DE3EF6">
        <w:rPr>
          <w:rFonts w:ascii="Times New Roman" w:hAnsi="Times New Roman" w:cs="Times New Roman"/>
          <w:sz w:val="28"/>
          <w:szCs w:val="28"/>
        </w:rPr>
        <w:t>рассмотрения вопросов, касающихся соблюдения требований к должностному поведению лиц, замещающих муниципальные должности, и урегулирования конфликта интересов</w:t>
      </w:r>
      <w:r w:rsidRPr="00DE3EF6">
        <w:rPr>
          <w:rFonts w:ascii="Times New Roman" w:hAnsi="Times New Roman" w:cs="Times New Roman"/>
          <w:kern w:val="0"/>
          <w:sz w:val="28"/>
          <w:szCs w:val="28"/>
          <w:lang w:bidi="ar-SA"/>
        </w:rPr>
        <w:t>».</w:t>
      </w:r>
    </w:p>
    <w:p w:rsidR="009B6BE6" w:rsidRDefault="009B6BE6" w:rsidP="009B6BE6">
      <w:pPr>
        <w:pStyle w:val="a3"/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bCs/>
          <w:sz w:val="28"/>
          <w:szCs w:val="28"/>
        </w:rPr>
        <w:t>Опубликовать настоящее решение в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Дракинском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муниципальном вестнике» и разместить на сайте в сети «Интернет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B6BE6" w:rsidRDefault="009B6BE6" w:rsidP="009B6BE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оставляю за собой.</w:t>
      </w:r>
    </w:p>
    <w:p w:rsidR="009B6BE6" w:rsidRDefault="009B6BE6" w:rsidP="009B6BE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6BE6" w:rsidRDefault="009B6BE6" w:rsidP="009B6BE6">
      <w:pPr>
        <w:pStyle w:val="Standard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Совета народных депутатов</w:t>
      </w:r>
    </w:p>
    <w:p w:rsidR="009B6BE6" w:rsidRDefault="009B6BE6" w:rsidP="009B6BE6">
      <w:pPr>
        <w:pStyle w:val="Standard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О.И.Бокова</w:t>
      </w:r>
      <w:proofErr w:type="spellEnd"/>
    </w:p>
    <w:p w:rsidR="009B6BE6" w:rsidRDefault="009B6BE6" w:rsidP="009B6BE6">
      <w:pPr>
        <w:pStyle w:val="Standard"/>
        <w:autoSpaceDE w:val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D1558" w:rsidRPr="00706A69" w:rsidRDefault="007D1558" w:rsidP="007D1558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06A6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Глава </w:t>
      </w:r>
      <w:proofErr w:type="spellStart"/>
      <w:r w:rsidRPr="00706A6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Дракинского</w:t>
      </w:r>
      <w:proofErr w:type="spellEnd"/>
      <w:r w:rsidRPr="00706A6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сельского поселения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</w:t>
      </w:r>
      <w:proofErr w:type="spellStart"/>
      <w:r w:rsidRPr="00706A6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Е.Н.Атаманова</w:t>
      </w:r>
      <w:proofErr w:type="spellEnd"/>
      <w:r w:rsidRPr="00706A6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</w:t>
      </w:r>
    </w:p>
    <w:p w:rsidR="009B6BE6" w:rsidRDefault="009B6BE6" w:rsidP="009B6BE6">
      <w:pPr>
        <w:pStyle w:val="Standard"/>
        <w:autoSpaceDE w:val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E6" w:rsidRDefault="009B6BE6" w:rsidP="009B6BE6">
      <w:pPr>
        <w:pStyle w:val="Standard"/>
        <w:autoSpaceDE w:val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E6" w:rsidRDefault="009B6BE6" w:rsidP="009B6BE6">
      <w:pPr>
        <w:pStyle w:val="Standard"/>
        <w:autoSpaceDE w:val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E6" w:rsidRDefault="009B6BE6" w:rsidP="009B6BE6">
      <w:pPr>
        <w:pStyle w:val="Standard"/>
        <w:autoSpaceDE w:val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E6" w:rsidRDefault="009B6BE6" w:rsidP="009B6BE6">
      <w:pPr>
        <w:pStyle w:val="Standard"/>
        <w:autoSpaceDE w:val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9B6BE6" w:rsidRDefault="009B6BE6" w:rsidP="009B6BE6">
      <w:pPr>
        <w:pStyle w:val="Standard"/>
        <w:autoSpaceDE w:val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E6" w:rsidRDefault="009B6BE6" w:rsidP="009B6BE6">
      <w:pPr>
        <w:pStyle w:val="Standard"/>
        <w:autoSpaceDE w:val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E6" w:rsidRDefault="009B6BE6" w:rsidP="009B6BE6">
      <w:pPr>
        <w:pStyle w:val="Standard"/>
        <w:autoSpaceDE w:val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E6" w:rsidRDefault="009B6BE6" w:rsidP="009B6BE6">
      <w:pPr>
        <w:pStyle w:val="Standard"/>
        <w:autoSpaceDE w:val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E6" w:rsidRDefault="009B6BE6" w:rsidP="009B6BE6">
      <w:pPr>
        <w:pStyle w:val="Standard"/>
        <w:autoSpaceDE w:val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E6" w:rsidRDefault="009B6BE6" w:rsidP="009B6BE6">
      <w:pPr>
        <w:pStyle w:val="Standard"/>
        <w:autoSpaceDE w:val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E6" w:rsidRDefault="009B6BE6" w:rsidP="009B6BE6">
      <w:pPr>
        <w:pStyle w:val="Standard"/>
        <w:autoSpaceDE w:val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E6" w:rsidRDefault="009B6BE6" w:rsidP="009B6BE6">
      <w:pPr>
        <w:pStyle w:val="Standard"/>
        <w:autoSpaceDE w:val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E6" w:rsidRDefault="009B6BE6" w:rsidP="009B6BE6">
      <w:pPr>
        <w:pStyle w:val="Standard"/>
        <w:autoSpaceDE w:val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E6" w:rsidRDefault="009B6BE6" w:rsidP="009B6BE6">
      <w:pPr>
        <w:pStyle w:val="Standard"/>
        <w:autoSpaceDE w:val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E6" w:rsidRDefault="009B6BE6" w:rsidP="009B6BE6">
      <w:pPr>
        <w:pStyle w:val="Standard"/>
        <w:autoSpaceDE w:val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E6" w:rsidRDefault="009B6BE6" w:rsidP="009B6BE6">
      <w:pPr>
        <w:pStyle w:val="Standard"/>
        <w:autoSpaceDE w:val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E6" w:rsidRDefault="009B6BE6" w:rsidP="009B6BE6">
      <w:pPr>
        <w:pStyle w:val="Standard"/>
        <w:autoSpaceDE w:val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E6" w:rsidRDefault="009B6BE6" w:rsidP="009B6BE6">
      <w:pPr>
        <w:pStyle w:val="Standard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E6" w:rsidRDefault="009B6BE6" w:rsidP="009B6BE6">
      <w:pPr>
        <w:pStyle w:val="Standard"/>
        <w:autoSpaceDE w:val="0"/>
        <w:ind w:firstLine="567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Приложение № 1</w:t>
      </w:r>
    </w:p>
    <w:p w:rsidR="009B6BE6" w:rsidRDefault="009B6BE6" w:rsidP="009B6BE6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4"/>
        </w:rPr>
        <w:t xml:space="preserve">к </w:t>
      </w:r>
      <w:proofErr w:type="gramStart"/>
      <w:r>
        <w:rPr>
          <w:rFonts w:ascii="Times New Roman" w:eastAsia="Arial" w:hAnsi="Times New Roman" w:cs="Times New Roman"/>
          <w:color w:val="000000"/>
          <w:sz w:val="24"/>
        </w:rPr>
        <w:t>решению  Совета</w:t>
      </w:r>
      <w:proofErr w:type="gramEnd"/>
      <w:r>
        <w:rPr>
          <w:rFonts w:ascii="Times New Roman" w:eastAsia="Arial" w:hAnsi="Times New Roman" w:cs="Times New Roman"/>
          <w:color w:val="000000"/>
          <w:sz w:val="24"/>
        </w:rPr>
        <w:t xml:space="preserve"> народных депутатов</w:t>
      </w:r>
    </w:p>
    <w:p w:rsidR="009B6BE6" w:rsidRPr="00DE3EF6" w:rsidRDefault="009B6BE6" w:rsidP="009B6BE6">
      <w:pPr>
        <w:pStyle w:val="Standard"/>
        <w:autoSpaceDE w:val="0"/>
        <w:jc w:val="right"/>
        <w:rPr>
          <w:rFonts w:ascii="Times New Roman" w:eastAsia="Arial" w:hAnsi="Times New Roman" w:cs="Times New Roman"/>
          <w:color w:val="000000"/>
          <w:sz w:val="24"/>
          <w:u w:val="single"/>
        </w:rPr>
      </w:pPr>
      <w:r w:rsidRPr="00DE3EF6">
        <w:rPr>
          <w:rFonts w:ascii="Times New Roman" w:eastAsia="Arial" w:hAnsi="Times New Roman" w:cs="Times New Roman"/>
          <w:color w:val="000000"/>
          <w:sz w:val="24"/>
          <w:u w:val="single"/>
        </w:rPr>
        <w:t>о</w:t>
      </w:r>
      <w:r w:rsidR="00AA01DF">
        <w:rPr>
          <w:rFonts w:ascii="Times New Roman" w:eastAsia="Arial" w:hAnsi="Times New Roman" w:cs="Times New Roman"/>
          <w:color w:val="000000"/>
          <w:sz w:val="24"/>
          <w:u w:val="single"/>
        </w:rPr>
        <w:t>т «</w:t>
      </w:r>
      <w:proofErr w:type="gramStart"/>
      <w:r w:rsidR="00AA01DF">
        <w:rPr>
          <w:rFonts w:ascii="Times New Roman" w:eastAsia="Arial" w:hAnsi="Times New Roman" w:cs="Times New Roman"/>
          <w:color w:val="000000"/>
          <w:sz w:val="24"/>
          <w:u w:val="single"/>
        </w:rPr>
        <w:t>17»  октября</w:t>
      </w:r>
      <w:proofErr w:type="gramEnd"/>
      <w:r w:rsidR="00AA01DF">
        <w:rPr>
          <w:rFonts w:ascii="Times New Roman" w:eastAsia="Arial" w:hAnsi="Times New Roman" w:cs="Times New Roman"/>
          <w:color w:val="000000"/>
          <w:sz w:val="24"/>
          <w:u w:val="single"/>
        </w:rPr>
        <w:t xml:space="preserve">   2025 года № 18</w:t>
      </w:r>
    </w:p>
    <w:p w:rsidR="009B6BE6" w:rsidRDefault="009B6BE6" w:rsidP="009B6BE6">
      <w:pPr>
        <w:pStyle w:val="ConsPlusTitle"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</w:p>
    <w:p w:rsidR="009B6BE6" w:rsidRDefault="009B6BE6" w:rsidP="009B6BE6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1"/>
      <w:bookmarkStart w:id="2" w:name="Par3"/>
      <w:bookmarkStart w:id="3" w:name="Par7"/>
      <w:bookmarkStart w:id="4" w:name="Par9"/>
      <w:bookmarkStart w:id="5" w:name="Par19"/>
      <w:bookmarkStart w:id="6" w:name="Par24"/>
      <w:bookmarkStart w:id="7" w:name="Par30"/>
      <w:bookmarkStart w:id="8" w:name="Par40"/>
      <w:bookmarkStart w:id="9" w:name="Par4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E3EF6" w:rsidRDefault="009B6BE6" w:rsidP="009B6BE6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ar35"/>
      <w:bookmarkEnd w:id="10"/>
      <w:r>
        <w:rPr>
          <w:rFonts w:ascii="Times New Roman" w:hAnsi="Times New Roman" w:cs="Times New Roman"/>
          <w:b/>
          <w:sz w:val="28"/>
          <w:szCs w:val="28"/>
        </w:rPr>
        <w:t xml:space="preserve">о порядке рассмотрения вопросов, </w:t>
      </w:r>
    </w:p>
    <w:p w:rsidR="009B6BE6" w:rsidRDefault="009B6BE6" w:rsidP="009B6BE6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касающихся соблюдения требований </w:t>
      </w:r>
    </w:p>
    <w:p w:rsidR="00DE3EF6" w:rsidRDefault="009B6BE6" w:rsidP="009B6BE6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должностному поведению лиц, </w:t>
      </w:r>
    </w:p>
    <w:p w:rsidR="009B6BE6" w:rsidRDefault="009B6BE6" w:rsidP="009B6BE6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замещающих муниципальные должности, </w:t>
      </w:r>
    </w:p>
    <w:p w:rsidR="009B6BE6" w:rsidRDefault="009B6BE6" w:rsidP="009B6BE6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урегулирования конфликта интересов</w:t>
      </w:r>
    </w:p>
    <w:p w:rsidR="009B6BE6" w:rsidRDefault="009B6BE6" w:rsidP="009B6BE6">
      <w:pPr>
        <w:autoSpaceDE w:val="0"/>
        <w:ind w:firstLine="709"/>
        <w:jc w:val="center"/>
        <w:rPr>
          <w:rFonts w:cs="Arial"/>
          <w:bCs/>
        </w:rPr>
      </w:pPr>
    </w:p>
    <w:p w:rsidR="009B6BE6" w:rsidRDefault="009B6BE6" w:rsidP="009B6BE6">
      <w:pPr>
        <w:autoSpaceDE w:val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9B6BE6" w:rsidRDefault="009B6BE6" w:rsidP="009B6BE6">
      <w:pPr>
        <w:autoSpaceDE w:val="0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1.1. Настоящее Положение определяет порядок организации и деятельности комиссии по соблюдению требований к должностному поведению лиц, замещающих муниципальные должности в Совете народных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урегулирования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Совет народных депутатов, Комиссия), порядок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рассмотрения вопросов, касающихся соблюдения требований к должностному поведению лиц, замещающих муниципальные должности и урегулирования конфликта интересов.</w:t>
      </w:r>
    </w:p>
    <w:p w:rsidR="009B6BE6" w:rsidRDefault="009B6BE6" w:rsidP="009B6BE6">
      <w:pPr>
        <w:autoSpaceDE w:val="0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законами Воронежской области,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>
        <w:rPr>
          <w:rFonts w:ascii="Times New Roman" w:hAnsi="Times New Roman" w:cs="Times New Roman"/>
          <w:bCs/>
          <w:sz w:val="28"/>
          <w:szCs w:val="28"/>
        </w:rPr>
        <w:t xml:space="preserve">нормативными правовыми актами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настоящим Положением, а также иными муниципальными нормативными правовыми актами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1.3. Основной задачей Комиссии является: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предотвращение и урегулирование конфликта интересов;</w:t>
      </w:r>
    </w:p>
    <w:p w:rsidR="009B6BE6" w:rsidRDefault="009B6BE6" w:rsidP="009B6BE6">
      <w:pPr>
        <w:autoSpaceDE w:val="0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б) обеспечение соблюдения лицами, замещающими муниципальные должности в Совете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далее – лица, замещающие муниципальные должности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) ограничений и запретов, исполнения обязанностей, установленных Федеральным законом от 25.12.2008 № 273-ФЗ «О противодействии коррупции», </w:t>
      </w:r>
      <w:r>
        <w:rPr>
          <w:rFonts w:ascii="Times New Roman" w:hAnsi="Times New Roman" w:cs="Times New Roman"/>
          <w:sz w:val="28"/>
          <w:szCs w:val="28"/>
        </w:rPr>
        <w:t>Законом Воронежской области от 02.06.2017 № 45-ОЗ «О представлении гражданами, претендующими на замещение отдельных муниципальных должностей и должностей муниципальной службы, и лицами, замещающими указанные должности в органах местного самоуправления муниципальных образований Воронежской области,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Cs/>
          <w:sz w:val="28"/>
          <w:szCs w:val="28"/>
        </w:rPr>
        <w:t>», другими федеральными законами, законами Воронежской области;</w:t>
      </w:r>
    </w:p>
    <w:p w:rsidR="009B6BE6" w:rsidRDefault="009B6BE6" w:rsidP="009B6BE6">
      <w:pPr>
        <w:autoSpaceDE w:val="0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в) осуществление мер по предупреждению коррупции в Совете народных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B6BE6" w:rsidRDefault="009B6BE6" w:rsidP="009B6BE6">
      <w:pPr>
        <w:pStyle w:val="ConsPlusNormal1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1.4. </w:t>
      </w:r>
      <w:r>
        <w:rPr>
          <w:rFonts w:ascii="Times New Roman" w:hAnsi="Times New Roman" w:cs="Times New Roman"/>
          <w:sz w:val="28"/>
          <w:szCs w:val="28"/>
        </w:rPr>
        <w:t>К лицам, замещающим муниципальные должности, в соответствии с действующим законодательством и Уставом относятся:</w:t>
      </w:r>
    </w:p>
    <w:p w:rsidR="009B6BE6" w:rsidRDefault="009B6BE6" w:rsidP="009B6BE6">
      <w:pPr>
        <w:autoSpaceDE w:val="0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-  Глава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поселения;</w:t>
      </w:r>
    </w:p>
    <w:p w:rsidR="009B6BE6" w:rsidRDefault="009B6BE6" w:rsidP="009B6BE6">
      <w:pPr>
        <w:autoSpaceDE w:val="0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- депутаты Совета народных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распространяется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временно исполняющего полномочия Главы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назначаемого Губернатором Воронежской области в случаях, предусмотренных </w:t>
      </w:r>
      <w:hyperlink r:id="rId5" w:history="1">
        <w:r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частью 6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статьи 19 и </w:t>
      </w:r>
      <w:hyperlink r:id="rId6" w:history="1">
        <w:r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частью 16 статьи 21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2D6ED2" w:rsidRDefault="002D6ED2" w:rsidP="009B6BE6">
      <w:pPr>
        <w:autoSpaceDE w:val="0"/>
        <w:ind w:firstLine="567"/>
        <w:jc w:val="both"/>
      </w:pPr>
    </w:p>
    <w:p w:rsidR="009B6BE6" w:rsidRDefault="009B6BE6" w:rsidP="009B6BE6">
      <w:pPr>
        <w:autoSpaceDE w:val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Порядок создания и работы Комиссии.</w:t>
      </w:r>
    </w:p>
    <w:p w:rsidR="009B6BE6" w:rsidRDefault="009B6BE6" w:rsidP="009B6BE6">
      <w:pPr>
        <w:autoSpaceDE w:val="0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2.1. Комиссия создается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Советом народных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из </w:t>
      </w:r>
      <w:r>
        <w:rPr>
          <w:rFonts w:ascii="Times New Roman" w:hAnsi="Times New Roman" w:cs="Times New Roman"/>
          <w:bCs/>
          <w:sz w:val="28"/>
          <w:szCs w:val="28"/>
        </w:rPr>
        <w:t xml:space="preserve">числа депутатов, представителей Общественной палаты, Совета ветеранов, профсоюзных организаций, образовательных организаций, на срок полномочий представительного органа соответствующего созыва, является подотчетной и подконтрольной Совету народных депутатов. 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9B6BE6" w:rsidRDefault="009B6BE6" w:rsidP="009B6BE6">
      <w:pPr>
        <w:autoSpaceDE w:val="0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2.3. В состав Комиссии входят </w:t>
      </w:r>
      <w:r>
        <w:rPr>
          <w:rFonts w:ascii="Times New Roman" w:hAnsi="Times New Roman" w:cs="Times New Roman"/>
          <w:sz w:val="28"/>
          <w:szCs w:val="28"/>
        </w:rPr>
        <w:t>председатель комиссии, его заместитель, секретарь и члены комиссии.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формируется из числа кандидатур, предложенных депутатами Совета народных депутатов, и является постоянно действующей.</w:t>
      </w:r>
    </w:p>
    <w:p w:rsidR="002D6ED2" w:rsidRDefault="002D6ED2" w:rsidP="009B6BE6">
      <w:pPr>
        <w:autoSpaceDE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4.Число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членов комиссии, не замещающих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долджности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9B6BE6" w:rsidRPr="002D6ED2" w:rsidRDefault="009B6BE6" w:rsidP="009B6BE6">
      <w:pPr>
        <w:autoSpaceDE w:val="0"/>
        <w:ind w:firstLine="567"/>
        <w:jc w:val="both"/>
      </w:pPr>
      <w:r w:rsidRPr="002D6ED2">
        <w:rPr>
          <w:rFonts w:ascii="Times New Roman" w:hAnsi="Times New Roman" w:cs="Times New Roman"/>
          <w:bCs/>
          <w:sz w:val="28"/>
          <w:szCs w:val="28"/>
        </w:rPr>
        <w:t xml:space="preserve">2.5. Заседание Комиссии считается правомочным, если на нем присутствует не менее </w:t>
      </w:r>
      <w:r w:rsidRPr="002D6ED2">
        <w:rPr>
          <w:rFonts w:ascii="Times New Roman" w:hAnsi="Times New Roman" w:cs="Times New Roman"/>
          <w:sz w:val="28"/>
          <w:szCs w:val="28"/>
          <w:shd w:val="clear" w:color="auto" w:fill="FFFFFF"/>
        </w:rPr>
        <w:t>двух третей от общего числа членов Комиссии</w:t>
      </w:r>
      <w:r w:rsidRPr="002D6ED2">
        <w:rPr>
          <w:rFonts w:ascii="Times New Roman" w:hAnsi="Times New Roman" w:cs="Times New Roman"/>
          <w:bCs/>
          <w:sz w:val="28"/>
          <w:szCs w:val="28"/>
        </w:rPr>
        <w:t>.</w:t>
      </w:r>
    </w:p>
    <w:p w:rsidR="009B6BE6" w:rsidRPr="002D6ED2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ED2">
        <w:rPr>
          <w:rFonts w:ascii="Times New Roman" w:hAnsi="Times New Roman" w:cs="Times New Roman"/>
          <w:bCs/>
          <w:sz w:val="28"/>
          <w:szCs w:val="28"/>
        </w:rPr>
        <w:t xml:space="preserve">2.6. Все члены Комиссии при принятии решений обладают равными правами. Члены комиссии осуществляют свои полномочия непосредственно, без права их передачи, в том числе на время своего отсутствия иным лицам. </w:t>
      </w:r>
    </w:p>
    <w:p w:rsidR="009B6BE6" w:rsidRPr="002D6ED2" w:rsidRDefault="009B6BE6" w:rsidP="009B6BE6">
      <w:pPr>
        <w:autoSpaceDE w:val="0"/>
        <w:ind w:firstLine="567"/>
        <w:jc w:val="both"/>
      </w:pPr>
      <w:r w:rsidRPr="002D6ED2">
        <w:rPr>
          <w:rFonts w:ascii="Times New Roman" w:hAnsi="Times New Roman" w:cs="Times New Roman"/>
          <w:bCs/>
          <w:sz w:val="28"/>
          <w:szCs w:val="28"/>
        </w:rPr>
        <w:t xml:space="preserve">2.7. </w:t>
      </w:r>
      <w:r w:rsidRPr="002D6ED2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</w:t>
      </w:r>
      <w:r w:rsidRPr="002D6ED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B6BE6" w:rsidRPr="002D6ED2" w:rsidRDefault="009B6BE6" w:rsidP="009B6BE6">
      <w:pPr>
        <w:autoSpaceDE w:val="0"/>
        <w:ind w:firstLine="567"/>
        <w:jc w:val="both"/>
      </w:pPr>
      <w:r w:rsidRPr="002D6ED2">
        <w:rPr>
          <w:rFonts w:ascii="Times New Roman" w:hAnsi="Times New Roman" w:cs="Times New Roman"/>
          <w:bCs/>
          <w:sz w:val="28"/>
          <w:szCs w:val="28"/>
        </w:rPr>
        <w:t xml:space="preserve">2.8. </w:t>
      </w:r>
      <w:r w:rsidRPr="002D6ED2">
        <w:rPr>
          <w:rFonts w:ascii="Times New Roman" w:hAnsi="Times New Roman" w:cs="Times New Roman"/>
          <w:sz w:val="28"/>
          <w:szCs w:val="28"/>
        </w:rPr>
        <w:t>В случае если Комиссией рассматривается вопрос в соответствии с разделом 5 настоящего Положения в отношении одного из членов Комиссии, указанный член Комиссии не имеет права голоса при принятии решения</w:t>
      </w:r>
      <w:r w:rsidRPr="002D6ED2">
        <w:rPr>
          <w:rFonts w:ascii="Times New Roman" w:hAnsi="Times New Roman" w:cs="Times New Roman"/>
          <w:bCs/>
          <w:sz w:val="28"/>
          <w:szCs w:val="28"/>
        </w:rPr>
        <w:t>.</w:t>
      </w:r>
    </w:p>
    <w:p w:rsidR="009B6BE6" w:rsidRPr="002D6ED2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ED2">
        <w:rPr>
          <w:rFonts w:ascii="Times New Roman" w:hAnsi="Times New Roman" w:cs="Times New Roman"/>
          <w:bCs/>
          <w:sz w:val="28"/>
          <w:szCs w:val="28"/>
        </w:rPr>
        <w:t xml:space="preserve">2.9. Решение Комиссии оформляется протоколом, который подписывается председателем Комиссии. </w:t>
      </w:r>
    </w:p>
    <w:p w:rsidR="009B6BE6" w:rsidRDefault="009B6BE6" w:rsidP="002D6ED2">
      <w:pPr>
        <w:autoSpaceDE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2D6ED2">
        <w:rPr>
          <w:rFonts w:ascii="Times New Roman" w:hAnsi="Times New Roman" w:cs="Times New Roman"/>
          <w:bCs/>
          <w:sz w:val="28"/>
          <w:szCs w:val="28"/>
        </w:rPr>
        <w:t>2.10. Член Комиссии, несогласный с принятым решением, вправе в письменном виде изложить свое мнение, которое подлежит обязательному приобщению к протоколу заседания Комиссии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Организационно-техническое и документационное обеспечение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 </w:t>
      </w:r>
    </w:p>
    <w:p w:rsidR="002D6ED2" w:rsidRDefault="002D6ED2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6BE6" w:rsidRDefault="009B6BE6" w:rsidP="009B6BE6">
      <w:pPr>
        <w:autoSpaceDE w:val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Полномочия председателя и членов Комиссии.</w:t>
      </w:r>
    </w:p>
    <w:p w:rsidR="009B6BE6" w:rsidRDefault="009B6BE6" w:rsidP="009B6BE6">
      <w:pPr>
        <w:autoSpaceDE w:val="0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3.1. Председатель Комиссии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осуществляет следующие полномочия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осуществляет руководство деятельностью Комиссии;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назначает дату заседания комиссии и созывает заседания комиссии; 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председательствует на заседании Комиссии и организует ее работу;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г) представляет Комиссию в государственных органах, органах местного самоуправления и иных организациях; 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 ставит на голосование предложения по рассматриваемым вопросам, организует голосование и подсчет голосов, определяет результаты голосования, подписывает протоколы заседания и иные документы Комиссии;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е) дает поручения членам Комиссии в пределах своих полномочий;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ж) контролирует исполнение решений и поручений Комиссии;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з) организует ведение делопроизводства Комиссии;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и) организует освещение деятельности Комиссии в средствах массовой информации;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к) осуществляет иные полномочия в соответствии с настоящим Положением.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3.2. Члены Комиссии: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участвуют в обсуждении рассматриваемых на заседаниях Комиссии вопросов и принятии решений, а также в осуществлении контроля за выполнением принятых Комиссией решений;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принимают личное участие в заседаниях Комиссии;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участвуют в работе по выполнению решений Комиссии и контролю за их выполнением;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выполняют решения и поручения Комиссии, поручения ее председателя;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 в случае невозможности выполнения в установленный срок решений и поручений, информируют об этом председателя Комиссии с предложением об изменении данного срока;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е) осуществляют иные полномочия в соответствии с настоящим Положением.</w:t>
      </w:r>
    </w:p>
    <w:p w:rsidR="009B6BE6" w:rsidRDefault="009B6BE6" w:rsidP="009B6BE6">
      <w:pPr>
        <w:shd w:val="clear" w:color="auto" w:fill="FFFFFF"/>
        <w:autoSpaceDE w:val="0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3.3 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Ответственный секретарь Комиссии осуществляет следующие полномочия:</w:t>
      </w:r>
    </w:p>
    <w:p w:rsidR="009B6BE6" w:rsidRDefault="009B6BE6" w:rsidP="009B6BE6">
      <w:pPr>
        <w:shd w:val="clear" w:color="auto" w:fill="FFFFFF"/>
        <w:autoSpaceDE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осуществляет подготовку материалов для рассмотрения на заседании Комиссии;</w:t>
      </w:r>
    </w:p>
    <w:p w:rsidR="009B6BE6" w:rsidRDefault="009B6BE6" w:rsidP="009B6BE6">
      <w:pPr>
        <w:shd w:val="clear" w:color="auto" w:fill="FFFFFF"/>
        <w:autoSpaceDE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оповещает членов Комиссии и лиц, участвующих в заседании комиссии, о дате, времени и месте заседания,</w:t>
      </w:r>
    </w:p>
    <w:p w:rsidR="009B6BE6" w:rsidRDefault="009B6BE6" w:rsidP="009B6BE6">
      <w:pPr>
        <w:shd w:val="clear" w:color="auto" w:fill="FFFFFF"/>
        <w:autoSpaceDE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ведет делопроизводство Комиссии;</w:t>
      </w:r>
    </w:p>
    <w:p w:rsidR="009B6BE6" w:rsidRDefault="009B6BE6" w:rsidP="009B6BE6">
      <w:pPr>
        <w:shd w:val="clear" w:color="auto" w:fill="FFFFFF"/>
        <w:autoSpaceDE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подписывает протоколы заседания Комиссии;</w:t>
      </w:r>
    </w:p>
    <w:p w:rsidR="009B6BE6" w:rsidRDefault="009B6BE6" w:rsidP="009B6BE6">
      <w:pPr>
        <w:shd w:val="clear" w:color="auto" w:fill="FFFFFF"/>
        <w:autoSpaceDE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5) осуществляет иные полномочия в соответствии с настоящим Положением.</w:t>
      </w:r>
    </w:p>
    <w:p w:rsidR="009B6BE6" w:rsidRDefault="009B6BE6" w:rsidP="009B6BE6">
      <w:pPr>
        <w:autoSpaceDE w:val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Порядок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</w:t>
      </w:r>
    </w:p>
    <w:p w:rsidR="009B6BE6" w:rsidRDefault="009B6BE6" w:rsidP="009B6BE6">
      <w:pPr>
        <w:autoSpaceDE w:val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конфликту интересов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Лица, замещающие муниципальные должности, обязаны в соответствии с законодательством Российской Федерации о противодействии коррупции сообщать,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(приложение к Положению).</w:t>
      </w:r>
    </w:p>
    <w:p w:rsidR="009B6BE6" w:rsidRDefault="009B6BE6" w:rsidP="009B6BE6">
      <w:pPr>
        <w:autoSpaceDE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4.2. Уведомление подается на имя председателя Комиссии по форме согласно приложению, к настоящему Положению и подлежит регистрации в журнале регистрации уведомлений лиц, замещающих муниципальные должности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поселении, о возникновении личной заинтересованности, которая приводит или может привести к конфликту интересов (далее - журнал).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уведомлении ставится отметка о его поступлении с указанием даты и регистрационного номера по журналу.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уведомления с отметкой о дате и времени его получения выдается лицу, замещающему муниципальную должность, представившему уведомление.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уведомление поступило по почте, копия зарегистрированного в установленном порядке уведомления направляется лицу, замещающему муниципальную должность, направившему уведомление, по почте заказным письмом не позднее дня, следующего за днем регистрации уведомления.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журнале указывается регистрационный номер, который присваивается уведомлению в момент его регистрации, дата регистрации уведомления, сведения о лице, замещающем муниципальную должность, представившим уведомление (Ф.И.О., замещаемая должность, подпись), сведения о лице, зарегистрировавшим уведомление (Ф.И.О., подпись), сведения о получении лицом, замещающим муниципальную должность, представившим уведомление, его копии.</w:t>
      </w:r>
    </w:p>
    <w:p w:rsidR="002D6ED2" w:rsidRDefault="002D6ED2" w:rsidP="009B6BE6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6BE6" w:rsidRDefault="009B6BE6" w:rsidP="009B6BE6">
      <w:pPr>
        <w:autoSpaceDE w:val="0"/>
        <w:ind w:firstLine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рассмотрения вопросов, касающихся соблюдения требований к должностному поведению лиц, </w:t>
      </w:r>
    </w:p>
    <w:p w:rsidR="009B6BE6" w:rsidRDefault="009B6BE6" w:rsidP="009B6BE6">
      <w:pPr>
        <w:autoSpaceDE w:val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замещающих муниципальные должности, </w:t>
      </w:r>
    </w:p>
    <w:p w:rsidR="009B6BE6" w:rsidRDefault="009B6BE6" w:rsidP="009B6BE6">
      <w:pPr>
        <w:autoSpaceDE w:val="0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и урегулирования конфликта интересов.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5.1. Основанием для проведения заседания Комиссии является поступившие в Комиссию:</w:t>
      </w:r>
    </w:p>
    <w:p w:rsidR="009B6BE6" w:rsidRDefault="009B6BE6" w:rsidP="009B6BE6">
      <w:pPr>
        <w:autoSpaceDE w:val="0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а) доклад управления по контролю и профилактике коррупционных правонарушений Правительства Воронежской области с материалами проверки лица, замещающего муниципальную должность, в отношении которого проводилась проверка, направленные в Совет народных депутатов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(далее – доклад); 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заявление лица, замещающего муниципальную должность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заявление);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уведомление лица, замещающего муниципальную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9B6BE6" w:rsidRDefault="009B6BE6" w:rsidP="009B6BE6">
      <w:pPr>
        <w:autoSpaceDE w:val="0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д) </w:t>
      </w:r>
      <w:r>
        <w:rPr>
          <w:rFonts w:ascii="Times New Roman" w:eastAsia="Calibri" w:hAnsi="Times New Roman" w:cs="Times New Roman"/>
          <w:bCs/>
          <w:sz w:val="28"/>
          <w:szCs w:val="28"/>
        </w:rPr>
        <w:t>заявление лица, замещающего муниципальную должность, о невозможности выполнить требования Федерального закона от 7 мая 2013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B6BE6" w:rsidRDefault="009B6BE6" w:rsidP="009B6BE6">
      <w:pPr>
        <w:autoSpaceDE w:val="0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е) уведомление лица, замещающего муниципальную должность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 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5.3 Заявление, уведомление, указанные в пункте 5.1. настоящего Положения, подаются на имя председателя Комиссии.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Заявление, указанное в подпункте б) пункта 5.1. настоящего Положения, подается в срок, установленный для подачи сведений о доходах, об имуществе и обязательствах имущественного характера своих супруги (супруга) и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несовершеннолетних детей за два месяца до окончания срока, установленного для подачи сведений о доходах, об имуществе и обязательствах имущественного характера. </w:t>
      </w:r>
    </w:p>
    <w:p w:rsidR="009B6BE6" w:rsidRDefault="009B6BE6" w:rsidP="009B6BE6">
      <w:pPr>
        <w:widowControl/>
        <w:suppressAutoHyphens w:val="0"/>
        <w:autoSpaceDE w:val="0"/>
        <w:ind w:firstLine="567"/>
        <w:jc w:val="both"/>
        <w:textAlignment w:val="auto"/>
      </w:pPr>
      <w:r>
        <w:rPr>
          <w:rFonts w:ascii="Times New Roman" w:hAnsi="Times New Roman" w:cs="Times New Roman"/>
          <w:bCs/>
          <w:sz w:val="28"/>
          <w:szCs w:val="28"/>
        </w:rPr>
        <w:t xml:space="preserve">5.4. Председатель Комиссии в 10-дневный срок со дня поступления доклада, заявления, уведомления, указанных в пункте 5.1 настоящего Положения, назначает дату заседания Комиссии.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При этом дата заседания комиссии не может быть назначена позднее 20 дней со дня поступления указанной информации.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5.5. Информация о вопросах, включенных в повестку дня заседания Комиссии, дате, времени и месте проведения заседания доводится до членов Комиссии, лица, замещающего муниципальную должность, не позднее, чем за 7 рабочих дней до дня заседания.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Комиссии уведомляет в письменной форме (заказным письмом) лицо, замещающее муниципальную должность, о начале в отношении него проверки. 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5.6. Заседание Комиссии проводится в присутствии лица, замещающего муниципальную должность, в отношении которого рассматривается вопрос о соблюдении требований к должностному поведению и (или) требований об урегулировании конфликта интересов. 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наличии письменной просьбы о рассмотрении указанного вопроса без его участия заседание Комиссии проводится в его отсутствие. В случае неявки на заседание Комиссии лица, замещающего муниципальную должность, при отсутствии его письменной просьбы о рассмотрении данного вопроса без его участия рассмотрение вопроса откладывается. В случае повторной неявки указанного лица без уважительных причин Комиссия может принять решение о рассмотрении данного вопроса в отсутствие лица, замещающего муниципальную должность при наличии доказательства о его должном уведомлении о дате и времени проведения заседания Комиссии. 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5.7. На заседание Комиссии по решению председателя Комиссии могут приглашаться должностные лица федеральных государственных органов, органов государственной власти субъектов Российской Федерации, органов местного самоуправления муниципального района, а также представители заинтересованных организаций.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5.8. На заседании Комиссии в порядке, определяемом председателем Комиссии, запрашиваются письменные пояснения лица, замещающего муниципальную должность, и рассматриваются материалы, относящиеся к вопросам, включенным в повестку дня заседания. На заседании Комиссии по ходатайству членов Комиссии, лица, замещающего муниципальную должность, могут быть заслушаны иные лица и рассмотрены представленные ими материалы.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5.9. При осуществлении проверки Комиссия вправе: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получать от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направлять в установленном порядке запросы (кроме запросов в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лица, замещающего муниципальную должность,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лицом, замещающим муниципальную должность, установленных ограничений;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получать объяснения от граждан и должностных лиц. 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государственных органов, перечень которых утвержден Указом Президента РФ от 2 апреля 2013 г. № 309.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запросе, предусмотренном подпунктом б) пункта 5.9. настоящего Положения, указываются: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нормативный правовой акт, на основании которого направляется запрос;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фамилия, имя, отчество, дата и место рождения, идентификационный номер налогоплательщика (в случае направления запроса в налоговые органы Российской Федерации);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содержание и объем сведений, подлежащих проверке;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 срок представления запрашиваемых сведений;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е) фамилия, инициалы и номер телефона председателя Комиссии, подписавшего запрос;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ж) другие необходимые сведения.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5.10. Члены Комиссии и лица, участвовавшие в его заседании, не вправе разглашать сведения, ставшие им известными в ходе работы Комиссии.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5.11. По итогам рассмотрения информации, указанной 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подпункте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а) пункта 5.1 настоящего Положения, Комиссия может принять одно из следующих решений:</w:t>
      </w:r>
    </w:p>
    <w:p w:rsidR="009B6BE6" w:rsidRDefault="009B6BE6" w:rsidP="009B6BE6">
      <w:pPr>
        <w:autoSpaceDE w:val="0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признать, </w:t>
      </w:r>
      <w:r>
        <w:rPr>
          <w:rFonts w:ascii="Times New Roman" w:hAnsi="Times New Roman" w:cs="Times New Roman"/>
          <w:bCs/>
          <w:sz w:val="28"/>
          <w:szCs w:val="28"/>
        </w:rPr>
        <w:t>что при исполнении должностных обязанностей лицом, замещающим муниципальную должность, конфликт интересов отсутствует;</w:t>
      </w:r>
    </w:p>
    <w:p w:rsidR="009B6BE6" w:rsidRDefault="009B6BE6" w:rsidP="009B6BE6">
      <w:pPr>
        <w:autoSpaceDE w:val="0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б) признать, что лицом, замещающим муниципальную должность, не соблюдались требования об урегулировании конфликта интересов. О принятом решении уведомляется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Совет народных депутатов района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5.12. По итогам рассмотрения заявления, указанного в подпункте б) пункта 5.1. настоящего Положения, Комиссия может принять одно из следующих решений: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признать, что причина непредставления лицом, замещающим муниципальную должность,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признать, что причина непредставления лицом, замещающим муниципальную должность, сведений о доходах, об имуществе и обязательствах имущественного характера своих супруги (супруга) и несовершеннолетних детей не является объективной и уважительной. В этом случае Комиссия рекомендует лицу, замещающему муниципальную должность, принять меры по представлению указанных сведений;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признать, что причина непредставления лицом, замещающим муниципальную должность,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применить к нему меру юридической ответственности. </w:t>
      </w:r>
    </w:p>
    <w:p w:rsidR="009B6BE6" w:rsidRDefault="009B6BE6" w:rsidP="009B6BE6">
      <w:pPr>
        <w:autoSpaceDE w:val="0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Протокол заседания Комиссии с результатами голосования направляется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управление по контролю и профилактике коррупционных правонарушений Правительства Воронежской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5.13. По итогам рассмотрения уведомления, указанного в подпункте в) пункта 5.1. настоящего Положения, Комиссия может принять одно из следующих решений: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этом случае Комиссия рекомендует лицу, представившему уведомление, принять меры по предотвращению или урегулированию конфликта интересов; </w:t>
      </w:r>
    </w:p>
    <w:p w:rsidR="009B6BE6" w:rsidRDefault="009B6BE6" w:rsidP="009B6BE6">
      <w:pPr>
        <w:autoSpaceDE w:val="0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в) признать, что лицом, представившим уведомление, не соблюдались требования об урегулировании конфликта интересов. В этом случае протокол заседания Комиссии с результатами голосования направляется Главе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для вынесения на рассмотрение Советом народных депутатов района вопроса об освобождении от должности лица, замещающего муниципальную должность, в отношении которого проводилась проверка.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5.14. По итогам рассмотрения уведомления, указанного в подпункте д) пункта 5.1. настоящего Положения, Комиссия может принять одно из следующих решений: 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О принятом решении уведомляется Совет народных депутатов района. </w:t>
      </w:r>
    </w:p>
    <w:p w:rsidR="009B6BE6" w:rsidRDefault="009B6BE6" w:rsidP="009B6BE6">
      <w:pPr>
        <w:autoSpaceDE w:val="0"/>
        <w:ind w:firstLine="567"/>
        <w:jc w:val="both"/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>5.14.1. По итогам рассмотрения вопроса, указанного в подпункте «е» пункта 5.1. настоящего Положения, Комиссия принимает одно из следующих решений: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>а) признать наличие причинно-следственной связи между возникновением не зависящих от лица, замещающего муниципальную должность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признать отсутствие причинно-следственной связи между возникновением не зависящих от лица, замещающего муниципальную должность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9B6BE6" w:rsidRDefault="009B6BE6" w:rsidP="009B6BE6">
      <w:pPr>
        <w:autoSpaceDE w:val="0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5.15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Комиссия вправе принять иное, чем предусмотренное пунктами 5.10-5.14.1 настоящего Положения решение. Основания и мотивы принятия такого решения должны быть отражены в протоколе заседания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Комиссии .</w:t>
      </w:r>
      <w:proofErr w:type="gramEnd"/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5.16. В случае установления Комиссией факта совершения лицами, замещающими муниципальные должности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5.17. Решение Комиссии заносится в протокол, который подписывают члены Комиссии, принимавшие участие в ее заседании. Решение Комиссии носит рекомендательный характер.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протоколе Комиссии указываются: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фамилии, имена, отчества членов Комиссии и других лиц, присутствующих на заседании;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фамилия, имя, отчество лица, замещающего муниципальную должность, в отношении которого рассматривался вопрос о наличии личной заинтересованности, которая приводит или может привести к конфликту интересов;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источник информации, ставшей основанием для проведения заседания Комиссии;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г) дата поступления информации в Комиссию и дата ее рассмотрения на заседании Комиссии, существо информации;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 принятое решение по делу;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е) результаты голосования;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ж) другие сведения.</w:t>
      </w:r>
    </w:p>
    <w:p w:rsidR="009B6BE6" w:rsidRDefault="009B6BE6" w:rsidP="009B6BE6">
      <w:pPr>
        <w:autoSpaceDE w:val="0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5.18. Копии протокола заседания комиссии в 7-дневный срок со дня заседания направляются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>, полностью или в виде выписок из него - лицам, замещающим муниципальные должности, в отношении которых проводилась проверка, а также по решению комиссии - иным заинтересованным лицам.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Член комиссии, несогласный с ее решением, вправе приобщить к протоколу своем мнение в письменной форме. 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5.19. Решение Комиссии может быть обжаловано в порядке, установленном законодательством Российской Федерации.</w:t>
      </w:r>
    </w:p>
    <w:p w:rsidR="009B6BE6" w:rsidRDefault="009B6BE6" w:rsidP="009B6BE6">
      <w:pPr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5.20. Протоколы заседания Комиссии и другие документы Комиссии направляются в Совет народных депутатов района, где хранятся в течение пяти лет со дня окончания рассмотрения вопросов, касающихся соблюдения требований к должностному поведению лиц, замещающих муниципальные должности, и урегулирования конфликта интересов.</w:t>
      </w:r>
    </w:p>
    <w:p w:rsidR="009B6BE6" w:rsidRDefault="009B6BE6" w:rsidP="009B6BE6">
      <w:pPr>
        <w:autoSpaceDE w:val="0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5.21. Копии протокола заседания комиссии в 7-дневный срок со дня заседания направляются Главе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bCs/>
          <w:sz w:val="28"/>
          <w:szCs w:val="28"/>
        </w:rPr>
        <w:t>, полностью или в виде выписок из него - лицам, замещающим муниципальные должности, в отношении которых проводилась проверка, а также по решению комиссии - иным заинтересованным лицам.</w:t>
      </w:r>
    </w:p>
    <w:p w:rsidR="009B6BE6" w:rsidRDefault="009B6BE6" w:rsidP="009B6BE6">
      <w:pPr>
        <w:autoSpaceDE w:val="0"/>
        <w:ind w:firstLine="567"/>
        <w:jc w:val="both"/>
      </w:pPr>
    </w:p>
    <w:p w:rsidR="009B6BE6" w:rsidRDefault="009B6BE6" w:rsidP="009B6BE6">
      <w:pPr>
        <w:pageBreakBefore/>
        <w:shd w:val="clear" w:color="auto" w:fill="FFFFFF"/>
        <w:tabs>
          <w:tab w:val="left" w:pos="10490"/>
        </w:tabs>
        <w:autoSpaceDE w:val="0"/>
        <w:ind w:left="5670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Положению </w:t>
      </w:r>
    </w:p>
    <w:p w:rsidR="009B6BE6" w:rsidRDefault="009B6BE6" w:rsidP="009B6BE6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рассмотрения вопросов, </w:t>
      </w:r>
    </w:p>
    <w:p w:rsidR="009B6BE6" w:rsidRDefault="009B6BE6" w:rsidP="009B6BE6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касающихся соблюдения требований </w:t>
      </w:r>
    </w:p>
    <w:p w:rsidR="009B6BE6" w:rsidRDefault="009B6BE6" w:rsidP="009B6BE6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должностному поведению лиц,</w:t>
      </w:r>
    </w:p>
    <w:p w:rsidR="009B6BE6" w:rsidRDefault="009B6BE6" w:rsidP="009B6BE6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замещающих муниципальные должности,</w:t>
      </w:r>
    </w:p>
    <w:p w:rsidR="009B6BE6" w:rsidRDefault="009B6BE6" w:rsidP="009B6BE6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урегулирования конфликта интересов</w:t>
      </w:r>
    </w:p>
    <w:p w:rsidR="009B6BE6" w:rsidRDefault="009B6BE6" w:rsidP="009B6BE6">
      <w:pPr>
        <w:autoSpaceDE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BE6" w:rsidRDefault="009B6BE6" w:rsidP="009B6BE6">
      <w:pPr>
        <w:autoSpaceDE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9B6BE6" w:rsidRDefault="009B6BE6" w:rsidP="009B6BE6">
      <w:pPr>
        <w:autoSpaceDE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(отметка об ознакомлении)</w:t>
      </w:r>
    </w:p>
    <w:p w:rsidR="009B6BE6" w:rsidRDefault="009B6BE6" w:rsidP="009B6BE6">
      <w:pPr>
        <w:autoSpaceDE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9B6BE6" w:rsidRDefault="009B6BE6" w:rsidP="009B6BE6">
      <w:pPr>
        <w:autoSpaceDE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комиссии </w:t>
      </w:r>
    </w:p>
    <w:p w:rsidR="009B6BE6" w:rsidRDefault="009B6BE6" w:rsidP="009B6BE6">
      <w:pPr>
        <w:autoSpaceDE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соблюдению требований </w:t>
      </w:r>
    </w:p>
    <w:p w:rsidR="009B6BE6" w:rsidRDefault="009B6BE6" w:rsidP="009B6BE6">
      <w:pPr>
        <w:autoSpaceDE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должностному поведению </w:t>
      </w:r>
    </w:p>
    <w:p w:rsidR="009B6BE6" w:rsidRDefault="009B6BE6" w:rsidP="009B6BE6">
      <w:pPr>
        <w:autoSpaceDE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</w:p>
    <w:p w:rsidR="009B6BE6" w:rsidRDefault="009B6BE6" w:rsidP="009B6BE6">
      <w:pPr>
        <w:autoSpaceDE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Совете народных депутатов </w:t>
      </w:r>
    </w:p>
    <w:p w:rsidR="009B6BE6" w:rsidRDefault="009B6BE6" w:rsidP="009B6BE6">
      <w:pPr>
        <w:autoSpaceDE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B6BE6" w:rsidRDefault="009B6BE6" w:rsidP="009B6BE6">
      <w:pPr>
        <w:autoSpaceDE w:val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B6BE6" w:rsidRDefault="009B6BE6" w:rsidP="009B6BE6">
      <w:pPr>
        <w:autoSpaceDE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6BE6" w:rsidRDefault="009B6BE6" w:rsidP="009B6BE6">
      <w:pPr>
        <w:autoSpaceDE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от____________________________ </w:t>
      </w:r>
    </w:p>
    <w:p w:rsidR="009B6BE6" w:rsidRDefault="009B6BE6" w:rsidP="009B6BE6">
      <w:pPr>
        <w:autoSpaceDE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(Ф.И.О., замещаемая должность)</w:t>
      </w:r>
    </w:p>
    <w:p w:rsidR="009B6BE6" w:rsidRDefault="009B6BE6" w:rsidP="009B6BE6">
      <w:pPr>
        <w:autoSpaceDE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9B6BE6" w:rsidRDefault="009B6BE6" w:rsidP="009B6BE6">
      <w:pPr>
        <w:pStyle w:val="Textbody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Уведомление </w:t>
      </w:r>
    </w:p>
    <w:p w:rsidR="009B6BE6" w:rsidRDefault="009B6BE6" w:rsidP="009B6BE6">
      <w:pPr>
        <w:pStyle w:val="Textbody"/>
        <w:spacing w:after="0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возникновении личной заинтересованности при исполнении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должностных обязанностей, которая приводит или может привести </w:t>
      </w:r>
    </w:p>
    <w:p w:rsidR="009B6BE6" w:rsidRDefault="009B6BE6" w:rsidP="009B6BE6">
      <w:pPr>
        <w:pStyle w:val="Textbody"/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к конфликту интересов</w:t>
      </w:r>
    </w:p>
    <w:p w:rsidR="009B6BE6" w:rsidRDefault="009B6BE6" w:rsidP="009B6BE6">
      <w:pPr>
        <w:pStyle w:val="Textbody"/>
        <w:spacing w:after="0"/>
        <w:rPr>
          <w:rFonts w:ascii="Times New Roman" w:hAnsi="Times New Roman" w:cs="Times New Roman"/>
          <w:sz w:val="28"/>
          <w:szCs w:val="28"/>
        </w:rPr>
      </w:pPr>
    </w:p>
    <w:p w:rsidR="009B6BE6" w:rsidRDefault="009B6BE6" w:rsidP="009B6BE6">
      <w:pPr>
        <w:pStyle w:val="Textbody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B6BE6" w:rsidRDefault="009B6BE6" w:rsidP="009B6BE6">
      <w:pPr>
        <w:pStyle w:val="Textbody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Обстоятельства, являющиеся основанием возникновения личной заинтересованности: _____________________________________</w:t>
      </w:r>
      <w:r w:rsidR="00371E2B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371E2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B6BE6" w:rsidRDefault="009B6BE6" w:rsidP="009B6BE6">
      <w:pPr>
        <w:pStyle w:val="Textbody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(описывается ситуация, при которой личная заинтересованность (прямая или косвенная) лица, замещающего муниципальную должность, влияет или может повлиять на надлежащее, объективное и беспристрастное исполнение 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должностных  обязанностей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B6BE6" w:rsidRDefault="009B6BE6" w:rsidP="009B6BE6">
      <w:pPr>
        <w:pStyle w:val="Textbody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B6BE6" w:rsidRDefault="009B6BE6" w:rsidP="009B6BE6">
      <w:pPr>
        <w:pStyle w:val="Textbody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обязанности, на исполнение которых влияет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 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повлиять личная заинтересованность:</w:t>
      </w:r>
    </w:p>
    <w:p w:rsidR="009B6BE6" w:rsidRDefault="009B6BE6" w:rsidP="009B6BE6">
      <w:pPr>
        <w:pStyle w:val="Textbody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</w:t>
      </w:r>
      <w:r w:rsidR="00371E2B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  <w:r w:rsidR="00371E2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 ____________________________________</w:t>
      </w:r>
      <w:r w:rsidR="00371E2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B6BE6" w:rsidRDefault="009B6BE6" w:rsidP="009B6BE6">
      <w:pPr>
        <w:pStyle w:val="Textbody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371E2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B6BE6" w:rsidRDefault="009B6BE6" w:rsidP="009B6BE6">
      <w:pPr>
        <w:pStyle w:val="Textbody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371E2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B6BE6" w:rsidRDefault="009B6BE6" w:rsidP="009B6BE6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комиссии по соблюдению требований к должностному поведению и урегулированию конфликта интересов при рассмотрении настоящего уведомления. </w:t>
      </w:r>
    </w:p>
    <w:p w:rsidR="009B6BE6" w:rsidRDefault="009B6BE6" w:rsidP="009B6BE6">
      <w:pPr>
        <w:autoSpaceDE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(нужное подчеркнуть).</w:t>
      </w:r>
    </w:p>
    <w:p w:rsidR="009B6BE6" w:rsidRDefault="009B6BE6" w:rsidP="009B6BE6">
      <w:pPr>
        <w:autoSpaceDE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___________20 ___ г.</w:t>
      </w:r>
    </w:p>
    <w:p w:rsidR="009B6BE6" w:rsidRDefault="009B6BE6" w:rsidP="009B6BE6">
      <w:pPr>
        <w:shd w:val="clear" w:color="auto" w:fill="FFFFFF"/>
        <w:tabs>
          <w:tab w:val="left" w:pos="10490"/>
        </w:tabs>
        <w:autoSpaceDE w:val="0"/>
        <w:ind w:firstLine="709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».</w:t>
      </w:r>
    </w:p>
    <w:p w:rsidR="009B6BE6" w:rsidRDefault="009B6BE6" w:rsidP="009B6BE6">
      <w:pPr>
        <w:autoSpaceDE w:val="0"/>
        <w:ind w:firstLine="709"/>
      </w:pPr>
      <w:r>
        <w:rPr>
          <w:rFonts w:ascii="Times New Roman" w:hAnsi="Times New Roman" w:cs="Times New Roman"/>
          <w:sz w:val="28"/>
          <w:szCs w:val="28"/>
        </w:rPr>
        <w:t>(подпись лица (расшифровка подписи), направляющего уведомление)</w:t>
      </w:r>
    </w:p>
    <w:p w:rsidR="009B6BE6" w:rsidRDefault="009B6BE6" w:rsidP="009B6BE6">
      <w:pPr>
        <w:pStyle w:val="Textbody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6BE6" w:rsidRDefault="009B6BE6" w:rsidP="009B6BE6">
      <w:pPr>
        <w:pStyle w:val="Textbody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6BE6" w:rsidRDefault="009B6BE6" w:rsidP="009B6BE6">
      <w:pPr>
        <w:pStyle w:val="Textbody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 20__ г. 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9B6BE6" w:rsidRDefault="009B6BE6" w:rsidP="009B6BE6">
      <w:pPr>
        <w:pStyle w:val="Textbody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(подпись лица, направляющего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уведомление)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(расшифровка подписи)</w:t>
      </w:r>
    </w:p>
    <w:p w:rsidR="009B6BE6" w:rsidRDefault="009B6BE6" w:rsidP="009B6BE6">
      <w:pPr>
        <w:pStyle w:val="Textbody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6BE6" w:rsidRDefault="009B6BE6" w:rsidP="009B6BE6">
      <w:pPr>
        <w:pStyle w:val="Textbody"/>
        <w:spacing w:after="0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9B6BE6" w:rsidRDefault="009B6BE6" w:rsidP="009B6BE6">
      <w:pPr>
        <w:autoSpaceDE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(отметка об ознакомлении)</w:t>
      </w:r>
    </w:p>
    <w:p w:rsidR="009B6BE6" w:rsidRDefault="009B6BE6" w:rsidP="009B6BE6">
      <w:pPr>
        <w:autoSpaceDE w:val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B6BE6" w:rsidRDefault="009B6BE6" w:rsidP="009B6BE6">
      <w:pPr>
        <w:autoSpaceDE w:val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B6BE6" w:rsidRDefault="009B6BE6" w:rsidP="009B6BE6">
      <w:pPr>
        <w:autoSpaceDE w:val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B6BE6" w:rsidRDefault="009B6BE6" w:rsidP="009B6BE6">
      <w:pPr>
        <w:autoSpaceDE w:val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B6BE6" w:rsidRDefault="009B6BE6" w:rsidP="009B6BE6">
      <w:pPr>
        <w:autoSpaceDE w:val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B6BE6" w:rsidRDefault="009B6BE6" w:rsidP="009B6BE6">
      <w:pPr>
        <w:autoSpaceDE w:val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B6BE6" w:rsidRDefault="009B6BE6" w:rsidP="009B6BE6">
      <w:pPr>
        <w:autoSpaceDE w:val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B6BE6" w:rsidRDefault="009B6BE6" w:rsidP="009B6BE6">
      <w:pPr>
        <w:autoSpaceDE w:val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B6BE6" w:rsidRDefault="009B6BE6" w:rsidP="009B6BE6">
      <w:pPr>
        <w:autoSpaceDE w:val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B6BE6" w:rsidRDefault="009B6BE6" w:rsidP="009B6BE6">
      <w:pPr>
        <w:autoSpaceDE w:val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B6BE6" w:rsidRDefault="009B6BE6" w:rsidP="009B6BE6">
      <w:pPr>
        <w:autoSpaceDE w:val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B6BE6" w:rsidRDefault="009B6BE6" w:rsidP="009B6BE6">
      <w:pPr>
        <w:autoSpaceDE w:val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B6BE6" w:rsidRDefault="009B6BE6" w:rsidP="009B6BE6">
      <w:pPr>
        <w:autoSpaceDE w:val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B6BE6" w:rsidRDefault="009B6BE6" w:rsidP="009B6BE6">
      <w:pPr>
        <w:autoSpaceDE w:val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B6BE6" w:rsidRDefault="009B6BE6" w:rsidP="009B6BE6">
      <w:pPr>
        <w:autoSpaceDE w:val="0"/>
        <w:rPr>
          <w:rFonts w:ascii="Times New Roman" w:eastAsia="Calibri" w:hAnsi="Times New Roman" w:cs="Times New Roman"/>
          <w:sz w:val="28"/>
          <w:szCs w:val="28"/>
        </w:rPr>
      </w:pPr>
    </w:p>
    <w:p w:rsidR="00371E2B" w:rsidRDefault="00371E2B" w:rsidP="009B6BE6">
      <w:pPr>
        <w:autoSpaceDE w:val="0"/>
        <w:rPr>
          <w:rFonts w:ascii="Times New Roman" w:eastAsia="Calibri" w:hAnsi="Times New Roman" w:cs="Times New Roman"/>
          <w:sz w:val="28"/>
          <w:szCs w:val="28"/>
        </w:rPr>
      </w:pPr>
    </w:p>
    <w:p w:rsidR="00371E2B" w:rsidRDefault="00371E2B" w:rsidP="009B6BE6">
      <w:pPr>
        <w:autoSpaceDE w:val="0"/>
        <w:rPr>
          <w:rFonts w:ascii="Times New Roman" w:eastAsia="Calibri" w:hAnsi="Times New Roman" w:cs="Times New Roman"/>
          <w:sz w:val="28"/>
          <w:szCs w:val="28"/>
        </w:rPr>
      </w:pPr>
    </w:p>
    <w:p w:rsidR="00371E2B" w:rsidRDefault="00371E2B" w:rsidP="009B6BE6">
      <w:pPr>
        <w:autoSpaceDE w:val="0"/>
        <w:rPr>
          <w:rFonts w:ascii="Times New Roman" w:eastAsia="Calibri" w:hAnsi="Times New Roman" w:cs="Times New Roman"/>
          <w:sz w:val="28"/>
          <w:szCs w:val="28"/>
        </w:rPr>
      </w:pPr>
    </w:p>
    <w:p w:rsidR="00371E2B" w:rsidRDefault="00371E2B" w:rsidP="009B6BE6">
      <w:pPr>
        <w:autoSpaceDE w:val="0"/>
        <w:rPr>
          <w:rFonts w:ascii="Times New Roman" w:eastAsia="Calibri" w:hAnsi="Times New Roman" w:cs="Times New Roman"/>
          <w:sz w:val="28"/>
          <w:szCs w:val="28"/>
        </w:rPr>
      </w:pPr>
    </w:p>
    <w:p w:rsidR="00371E2B" w:rsidRDefault="00371E2B" w:rsidP="009B6BE6">
      <w:pPr>
        <w:autoSpaceDE w:val="0"/>
        <w:rPr>
          <w:rFonts w:ascii="Times New Roman" w:eastAsia="Calibri" w:hAnsi="Times New Roman" w:cs="Times New Roman"/>
          <w:sz w:val="28"/>
          <w:szCs w:val="28"/>
        </w:rPr>
      </w:pPr>
    </w:p>
    <w:p w:rsidR="009B6BE6" w:rsidRDefault="009B6BE6" w:rsidP="009B6BE6">
      <w:pPr>
        <w:autoSpaceDE w:val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71E2B" w:rsidRDefault="00371E2B" w:rsidP="00371E2B">
      <w:pPr>
        <w:pStyle w:val="Standard"/>
        <w:autoSpaceDE w:val="0"/>
        <w:ind w:firstLine="567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Приложение № 2</w:t>
      </w:r>
    </w:p>
    <w:p w:rsidR="00371E2B" w:rsidRDefault="00371E2B" w:rsidP="00371E2B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4"/>
        </w:rPr>
        <w:t xml:space="preserve">к </w:t>
      </w:r>
      <w:proofErr w:type="gramStart"/>
      <w:r>
        <w:rPr>
          <w:rFonts w:ascii="Times New Roman" w:eastAsia="Arial" w:hAnsi="Times New Roman" w:cs="Times New Roman"/>
          <w:color w:val="000000"/>
          <w:sz w:val="24"/>
        </w:rPr>
        <w:t>решению  Совета</w:t>
      </w:r>
      <w:proofErr w:type="gramEnd"/>
      <w:r>
        <w:rPr>
          <w:rFonts w:ascii="Times New Roman" w:eastAsia="Arial" w:hAnsi="Times New Roman" w:cs="Times New Roman"/>
          <w:color w:val="000000"/>
          <w:sz w:val="24"/>
        </w:rPr>
        <w:t xml:space="preserve"> народных депутатов</w:t>
      </w:r>
    </w:p>
    <w:p w:rsidR="00371E2B" w:rsidRPr="00DE3EF6" w:rsidRDefault="00371E2B" w:rsidP="00371E2B">
      <w:pPr>
        <w:pStyle w:val="Standard"/>
        <w:autoSpaceDE w:val="0"/>
        <w:jc w:val="right"/>
        <w:rPr>
          <w:rFonts w:ascii="Times New Roman" w:eastAsia="Arial" w:hAnsi="Times New Roman" w:cs="Times New Roman"/>
          <w:color w:val="000000"/>
          <w:sz w:val="24"/>
          <w:u w:val="single"/>
        </w:rPr>
      </w:pPr>
      <w:r w:rsidRPr="00DE3EF6">
        <w:rPr>
          <w:rFonts w:ascii="Times New Roman" w:eastAsia="Arial" w:hAnsi="Times New Roman" w:cs="Times New Roman"/>
          <w:color w:val="000000"/>
          <w:sz w:val="24"/>
          <w:u w:val="single"/>
        </w:rPr>
        <w:t>о</w:t>
      </w:r>
      <w:r w:rsidR="00AA01DF">
        <w:rPr>
          <w:rFonts w:ascii="Times New Roman" w:eastAsia="Arial" w:hAnsi="Times New Roman" w:cs="Times New Roman"/>
          <w:color w:val="000000"/>
          <w:sz w:val="24"/>
          <w:u w:val="single"/>
        </w:rPr>
        <w:t>т «</w:t>
      </w:r>
      <w:proofErr w:type="gramStart"/>
      <w:r w:rsidR="00AA01DF">
        <w:rPr>
          <w:rFonts w:ascii="Times New Roman" w:eastAsia="Arial" w:hAnsi="Times New Roman" w:cs="Times New Roman"/>
          <w:color w:val="000000"/>
          <w:sz w:val="24"/>
          <w:u w:val="single"/>
        </w:rPr>
        <w:t>17»  октября</w:t>
      </w:r>
      <w:proofErr w:type="gramEnd"/>
      <w:r w:rsidR="00AA01DF">
        <w:rPr>
          <w:rFonts w:ascii="Times New Roman" w:eastAsia="Arial" w:hAnsi="Times New Roman" w:cs="Times New Roman"/>
          <w:color w:val="000000"/>
          <w:sz w:val="24"/>
          <w:u w:val="single"/>
        </w:rPr>
        <w:t xml:space="preserve">   2025 года № 18</w:t>
      </w:r>
    </w:p>
    <w:p w:rsidR="009B6BE6" w:rsidRDefault="009B6BE6" w:rsidP="009B6BE6">
      <w:pPr>
        <w:autoSpaceDE w:val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71E2B" w:rsidRDefault="00371E2B" w:rsidP="009B6BE6">
      <w:pPr>
        <w:widowControl/>
        <w:autoSpaceDE w:val="0"/>
        <w:ind w:firstLine="567"/>
        <w:jc w:val="center"/>
        <w:textAlignment w:val="auto"/>
      </w:pPr>
    </w:p>
    <w:p w:rsidR="00371E2B" w:rsidRDefault="00371E2B" w:rsidP="009B6BE6">
      <w:pPr>
        <w:widowControl/>
        <w:autoSpaceDE w:val="0"/>
        <w:ind w:firstLine="567"/>
        <w:jc w:val="center"/>
        <w:textAlignment w:val="auto"/>
      </w:pPr>
    </w:p>
    <w:p w:rsidR="00371E2B" w:rsidRDefault="00371E2B" w:rsidP="009B6BE6">
      <w:pPr>
        <w:widowControl/>
        <w:autoSpaceDE w:val="0"/>
        <w:ind w:firstLine="567"/>
        <w:jc w:val="center"/>
        <w:textAlignment w:val="auto"/>
      </w:pPr>
    </w:p>
    <w:p w:rsidR="009B6BE6" w:rsidRDefault="007D1558" w:rsidP="009B6BE6">
      <w:pPr>
        <w:widowControl/>
        <w:autoSpaceDE w:val="0"/>
        <w:ind w:firstLine="567"/>
        <w:jc w:val="center"/>
        <w:textAlignment w:val="auto"/>
      </w:pPr>
      <w:hyperlink r:id="rId7" w:history="1">
        <w:r w:rsidR="009B6BE6">
          <w:rPr>
            <w:rFonts w:ascii="Times New Roman" w:hAnsi="Times New Roman" w:cs="Times New Roman"/>
            <w:b/>
            <w:kern w:val="0"/>
            <w:sz w:val="28"/>
            <w:szCs w:val="28"/>
            <w:lang w:bidi="ar-SA"/>
          </w:rPr>
          <w:t>Состав</w:t>
        </w:r>
      </w:hyperlink>
      <w:r w:rsidR="009B6BE6">
        <w:rPr>
          <w:rFonts w:ascii="Times New Roman" w:hAnsi="Times New Roman" w:cs="Times New Roman"/>
          <w:b/>
          <w:kern w:val="0"/>
          <w:sz w:val="28"/>
          <w:szCs w:val="28"/>
          <w:lang w:bidi="ar-SA"/>
        </w:rPr>
        <w:t xml:space="preserve"> комиссии</w:t>
      </w:r>
    </w:p>
    <w:p w:rsidR="009B6BE6" w:rsidRDefault="009B6BE6" w:rsidP="009B6BE6">
      <w:pPr>
        <w:widowControl/>
        <w:autoSpaceDE w:val="0"/>
        <w:ind w:firstLine="567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соблюдению требований к должностному поведению лиц,</w:t>
      </w:r>
    </w:p>
    <w:p w:rsidR="009B6BE6" w:rsidRDefault="009B6BE6" w:rsidP="009B6BE6">
      <w:pPr>
        <w:widowControl/>
        <w:autoSpaceDE w:val="0"/>
        <w:ind w:firstLine="567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замещающих муниципальные должности</w:t>
      </w:r>
    </w:p>
    <w:p w:rsidR="009B6BE6" w:rsidRDefault="009B6BE6" w:rsidP="009B6BE6">
      <w:pPr>
        <w:widowControl/>
        <w:autoSpaceDE w:val="0"/>
        <w:ind w:firstLine="567"/>
        <w:jc w:val="center"/>
        <w:textAlignment w:val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Совете народных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B6BE6" w:rsidRDefault="009B6BE6" w:rsidP="009B6BE6">
      <w:pPr>
        <w:widowControl/>
        <w:autoSpaceDE w:val="0"/>
        <w:ind w:firstLine="567"/>
        <w:jc w:val="center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и урегулирования конфликта интересов</w:t>
      </w:r>
      <w:r>
        <w:rPr>
          <w:rFonts w:ascii="Times New Roman" w:hAnsi="Times New Roman" w:cs="Times New Roman"/>
          <w:b/>
          <w:kern w:val="0"/>
          <w:sz w:val="28"/>
          <w:szCs w:val="28"/>
          <w:lang w:bidi="ar-SA"/>
        </w:rPr>
        <w:t>.</w:t>
      </w:r>
    </w:p>
    <w:p w:rsidR="009B6BE6" w:rsidRDefault="009B6BE6" w:rsidP="009B6BE6">
      <w:pPr>
        <w:autoSpaceDE w:val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B6BE6" w:rsidRDefault="009B6BE6" w:rsidP="009B6BE6">
      <w:pPr>
        <w:autoSpaceDE w:val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B6BE6" w:rsidRDefault="009B6BE6" w:rsidP="009B6BE6">
      <w:pPr>
        <w:autoSpaceDE w:val="0"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Председатель Комиссии – Мешалкина Юлия Сергеевна</w:t>
      </w:r>
    </w:p>
    <w:p w:rsidR="009B6BE6" w:rsidRDefault="009B6BE6" w:rsidP="009B6BE6">
      <w:pPr>
        <w:autoSpaceDE w:val="0"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Заместитель председателя Комиссии - Кузнецова Наталья Евгеньевна</w:t>
      </w:r>
    </w:p>
    <w:p w:rsidR="009B6BE6" w:rsidRDefault="009B6BE6" w:rsidP="009B6BE6">
      <w:pPr>
        <w:autoSpaceDE w:val="0"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Секретарь Комиссии – Ефимова Людмила Анатольевна</w:t>
      </w:r>
    </w:p>
    <w:p w:rsidR="009B6BE6" w:rsidRDefault="009B6BE6" w:rsidP="009B6BE6">
      <w:pPr>
        <w:autoSpaceDE w:val="0"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Члены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Комиссии: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Бойкова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Евгения Сергеевна</w:t>
      </w:r>
    </w:p>
    <w:p w:rsidR="009B6BE6" w:rsidRDefault="009B6BE6" w:rsidP="009B6BE6">
      <w:pPr>
        <w:autoSpaceDE w:val="0"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Крючков Александр Николаевич</w:t>
      </w:r>
    </w:p>
    <w:p w:rsidR="009B6BE6" w:rsidRDefault="009B6BE6" w:rsidP="009B6BE6">
      <w:pPr>
        <w:autoSpaceDE w:val="0"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71E2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Сморчков Сергей Михайлович</w:t>
      </w:r>
    </w:p>
    <w:p w:rsidR="009B6BE6" w:rsidRDefault="009B6BE6" w:rsidP="009B6BE6">
      <w:pPr>
        <w:autoSpaceDE w:val="0"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B6BE6" w:rsidRDefault="009B6BE6" w:rsidP="009B6BE6">
      <w:pPr>
        <w:autoSpaceDE w:val="0"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A0AAD" w:rsidRDefault="000A0AAD"/>
    <w:sectPr w:rsidR="000A0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ESRI NIMA VMAP1&amp;2 PT"/>
    <w:panose1 w:val="00000400000000000000"/>
    <w:charset w:val="00"/>
    <w:family w:val="roman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51"/>
    <w:rsid w:val="000A0AAD"/>
    <w:rsid w:val="002D6ED2"/>
    <w:rsid w:val="00371E2B"/>
    <w:rsid w:val="007D1558"/>
    <w:rsid w:val="009B6BE6"/>
    <w:rsid w:val="009F1751"/>
    <w:rsid w:val="00AA01DF"/>
    <w:rsid w:val="00DE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EA86"/>
  <w15:chartTrackingRefBased/>
  <w15:docId w15:val="{8FE34FC8-D4E5-41FF-B26C-D031E455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B6BE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B6BE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9B6BE6"/>
    <w:pPr>
      <w:spacing w:after="120"/>
    </w:pPr>
  </w:style>
  <w:style w:type="paragraph" w:customStyle="1" w:styleId="ConsPlusTitle">
    <w:name w:val="ConsPlusTitle"/>
    <w:basedOn w:val="Standard"/>
    <w:next w:val="ConsPlusNormal"/>
    <w:rsid w:val="009B6BE6"/>
    <w:pPr>
      <w:autoSpaceDE w:val="0"/>
    </w:pPr>
    <w:rPr>
      <w:rFonts w:eastAsia="Arial" w:cs="Arial"/>
      <w:b/>
      <w:bCs/>
      <w:sz w:val="20"/>
      <w:szCs w:val="20"/>
    </w:rPr>
  </w:style>
  <w:style w:type="paragraph" w:customStyle="1" w:styleId="ConsPlusNormal">
    <w:name w:val="ConsPlusNormal"/>
    <w:rsid w:val="009B6BE6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Calibri" w:hAnsi="Arial" w:cs="Arial"/>
      <w:kern w:val="3"/>
      <w:sz w:val="20"/>
      <w:szCs w:val="20"/>
      <w:lang w:eastAsia="zh-CN"/>
    </w:rPr>
  </w:style>
  <w:style w:type="paragraph" w:styleId="a3">
    <w:name w:val="No Spacing"/>
    <w:rsid w:val="009B6BE6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Calibri"/>
      <w:color w:val="000000"/>
      <w:kern w:val="3"/>
      <w:lang w:eastAsia="zh-CN"/>
    </w:rPr>
  </w:style>
  <w:style w:type="paragraph" w:customStyle="1" w:styleId="ConsPlusNormal1">
    <w:name w:val="ConsPlusNormal1"/>
    <w:rsid w:val="009B6BE6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ahoma"/>
      <w:kern w:val="3"/>
      <w:sz w:val="20"/>
      <w:szCs w:val="24"/>
      <w:lang w:eastAsia="zh-CN" w:bidi="hi-IN"/>
    </w:rPr>
  </w:style>
  <w:style w:type="character" w:customStyle="1" w:styleId="StrongEmphasis">
    <w:name w:val="Strong Emphasis"/>
    <w:rsid w:val="009B6BE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D6ED2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ED2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67&amp;n=115306&amp;dst=1001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19&amp;dst=100260" TargetMode="External"/><Relationship Id="rId5" Type="http://schemas.openxmlformats.org/officeDocument/2006/relationships/hyperlink" Target="https://login.consultant.ru/link/?req=doc&amp;base=LAW&amp;n=501319&amp;dst=100198" TargetMode="External"/><Relationship Id="rId4" Type="http://schemas.openxmlformats.org/officeDocument/2006/relationships/hyperlink" Target="https://login.consultant.ru/link/?req=doc&amp;base=RLAW067&amp;n=115306&amp;dst=10014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4481</Words>
  <Characters>25546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2025-11-05T07:55:00Z</cp:lastPrinted>
  <dcterms:created xsi:type="dcterms:W3CDTF">2025-10-27T13:07:00Z</dcterms:created>
  <dcterms:modified xsi:type="dcterms:W3CDTF">2025-11-05T07:55:00Z</dcterms:modified>
</cp:coreProperties>
</file>