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F9" w:rsidRPr="00044515" w:rsidRDefault="00A417C0" w:rsidP="005F4896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 </w:t>
      </w:r>
      <w:proofErr w:type="gramStart"/>
      <w:r w:rsidR="00210FF9" w:rsidRPr="0004451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210F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0FF9" w:rsidRPr="00044515">
        <w:rPr>
          <w:rFonts w:ascii="Times New Roman" w:hAnsi="Times New Roman" w:cs="Times New Roman"/>
          <w:b/>
          <w:sz w:val="28"/>
          <w:szCs w:val="28"/>
        </w:rPr>
        <w:t>ДРАКИНСКОГО</w:t>
      </w:r>
      <w:proofErr w:type="gramEnd"/>
      <w:r w:rsidR="00210FF9" w:rsidRPr="0004451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10FF9" w:rsidRPr="00044515" w:rsidRDefault="00210FF9" w:rsidP="00210FF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210FF9" w:rsidRDefault="00210FF9" w:rsidP="00210FF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1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10FF9" w:rsidRPr="00044515" w:rsidRDefault="00210FF9" w:rsidP="00210FF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FF9" w:rsidRPr="00044515" w:rsidRDefault="00210FF9" w:rsidP="00210FF9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515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210FF9" w:rsidRPr="00C25DAA" w:rsidRDefault="00210FF9" w:rsidP="00210FF9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6E7A7D" w:rsidRDefault="006E7A7D" w:rsidP="00210FF9">
      <w:pPr>
        <w:pStyle w:val="1"/>
        <w:keepLines w:val="0"/>
        <w:numPr>
          <w:ilvl w:val="0"/>
          <w:numId w:val="1"/>
        </w:numPr>
        <w:tabs>
          <w:tab w:val="left" w:pos="0"/>
        </w:tabs>
        <w:autoSpaceDE w:val="0"/>
        <w:spacing w:before="0"/>
        <w:jc w:val="center"/>
        <w:rPr>
          <w:rFonts w:ascii="Times New Roman" w:hAnsi="Times New Roman"/>
          <w:b w:val="0"/>
          <w:bCs w:val="0"/>
          <w:color w:val="000000"/>
        </w:rPr>
      </w:pPr>
    </w:p>
    <w:p w:rsidR="005F4896" w:rsidRPr="005F4896" w:rsidRDefault="005F4896" w:rsidP="005F4896">
      <w:pPr>
        <w:pStyle w:val="a3"/>
        <w:numPr>
          <w:ilvl w:val="0"/>
          <w:numId w:val="1"/>
        </w:num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F4896">
        <w:rPr>
          <w:rFonts w:ascii="Times New Roman" w:eastAsia="Calibri" w:hAnsi="Times New Roman" w:cs="Times New Roman"/>
          <w:sz w:val="28"/>
          <w:szCs w:val="28"/>
          <w:u w:val="single"/>
        </w:rPr>
        <w:t>от «</w:t>
      </w:r>
      <w:proofErr w:type="gramStart"/>
      <w:r w:rsidRPr="005F489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03»   </w:t>
      </w:r>
      <w:proofErr w:type="gramEnd"/>
      <w:r w:rsidRPr="005F489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марта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2025 г. №  24</w:t>
      </w:r>
      <w:r w:rsidRPr="005F489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</w:t>
      </w:r>
    </w:p>
    <w:p w:rsidR="005F4896" w:rsidRPr="005F4896" w:rsidRDefault="005F4896" w:rsidP="005F4896">
      <w:pPr>
        <w:pStyle w:val="a3"/>
        <w:numPr>
          <w:ilvl w:val="0"/>
          <w:numId w:val="1"/>
        </w:num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F4896">
        <w:rPr>
          <w:rFonts w:ascii="Times New Roman" w:eastAsia="Calibri" w:hAnsi="Times New Roman" w:cs="Times New Roman"/>
          <w:sz w:val="20"/>
          <w:szCs w:val="20"/>
        </w:rPr>
        <w:t xml:space="preserve">                 с. Дракино</w:t>
      </w:r>
    </w:p>
    <w:p w:rsidR="0083312E" w:rsidRDefault="0083312E" w:rsidP="005F489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</w:p>
    <w:p w:rsidR="006E7A7D" w:rsidRDefault="006E7A7D" w:rsidP="005F4896">
      <w:pPr>
        <w:spacing w:after="0" w:line="240" w:lineRule="auto"/>
        <w:ind w:firstLine="142"/>
        <w:rPr>
          <w:rFonts w:ascii="Times New Roman" w:hAnsi="Times New Roman" w:cs="Times New Roman"/>
          <w:b/>
          <w:color w:val="000000"/>
          <w:sz w:val="28"/>
        </w:rPr>
      </w:pPr>
      <w:r w:rsidRPr="00287B10">
        <w:rPr>
          <w:rFonts w:ascii="Times New Roman" w:hAnsi="Times New Roman" w:cs="Times New Roman"/>
          <w:b/>
          <w:color w:val="000000"/>
          <w:sz w:val="28"/>
        </w:rPr>
        <w:t>О создании межведомственной комиссии</w:t>
      </w:r>
    </w:p>
    <w:p w:rsidR="00961738" w:rsidRPr="00961738" w:rsidRDefault="00961738" w:rsidP="005F4896">
      <w:pPr>
        <w:spacing w:after="120" w:line="240" w:lineRule="auto"/>
        <w:rPr>
          <w:rFonts w:ascii="Times New Roman" w:hAnsi="Times New Roman" w:cs="Times New Roman"/>
          <w:b/>
          <w:color w:val="000000"/>
          <w:sz w:val="28"/>
        </w:rPr>
      </w:pPr>
    </w:p>
    <w:p w:rsidR="006E7A7D" w:rsidRDefault="005F4896" w:rsidP="0096173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Руководствуясь пунктом 8 части 1 статьи 14 Жилищного кодекса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6E7A7D">
        <w:rPr>
          <w:rFonts w:ascii="Times New Roman" w:hAnsi="Times New Roman" w:cs="Times New Roman"/>
          <w:color w:val="000000"/>
          <w:sz w:val="28"/>
        </w:rPr>
        <w:t xml:space="preserve">администрация </w:t>
      </w:r>
      <w:proofErr w:type="spellStart"/>
      <w:r w:rsidR="0083312E">
        <w:rPr>
          <w:rFonts w:ascii="Times New Roman" w:hAnsi="Times New Roman" w:cs="Times New Roman"/>
          <w:color w:val="000000"/>
          <w:sz w:val="28"/>
        </w:rPr>
        <w:t>Дракинского</w:t>
      </w:r>
      <w:proofErr w:type="spellEnd"/>
      <w:r w:rsidR="006E7A7D">
        <w:rPr>
          <w:rFonts w:ascii="Times New Roman" w:hAnsi="Times New Roman" w:cs="Times New Roman"/>
          <w:color w:val="000000"/>
          <w:sz w:val="28"/>
        </w:rPr>
        <w:t xml:space="preserve"> сельского поселения Лискинского муниципального района Воронежской области</w:t>
      </w:r>
    </w:p>
    <w:p w:rsidR="00070DCA" w:rsidRPr="005F4896" w:rsidRDefault="005F4896" w:rsidP="005F489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5F4896">
        <w:rPr>
          <w:rFonts w:ascii="Times New Roman" w:hAnsi="Times New Roman" w:cs="Times New Roman"/>
          <w:b/>
          <w:color w:val="000000"/>
          <w:sz w:val="28"/>
        </w:rPr>
        <w:t>ПОСТАНОВЛЯЕТ:</w:t>
      </w:r>
    </w:p>
    <w:p w:rsidR="005F4896" w:rsidRDefault="005F4896" w:rsidP="00070DCA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Создать постоянную межведомственную </w:t>
      </w:r>
      <w:r w:rsidR="006E7A7D">
        <w:rPr>
          <w:rFonts w:ascii="Times New Roman" w:hAnsi="Times New Roman" w:cs="Times New Roman"/>
          <w:color w:val="000000"/>
          <w:sz w:val="28"/>
        </w:rPr>
        <w:t xml:space="preserve">комиссию </w:t>
      </w:r>
      <w:r>
        <w:rPr>
          <w:rFonts w:ascii="Times New Roman" w:hAnsi="Times New Roman" w:cs="Times New Roman"/>
          <w:color w:val="000000"/>
          <w:sz w:val="28"/>
        </w:rPr>
        <w:t xml:space="preserve">при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Дракинского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сельского поселения Лискинского муниципального района Воронежской области по оценке жилых </w:t>
      </w:r>
      <w:r w:rsidR="00070DCA">
        <w:rPr>
          <w:rFonts w:ascii="Times New Roman" w:hAnsi="Times New Roman" w:cs="Times New Roman"/>
          <w:color w:val="000000"/>
          <w:sz w:val="28"/>
        </w:rPr>
        <w:t xml:space="preserve">помещений </w:t>
      </w:r>
      <w:r>
        <w:rPr>
          <w:rFonts w:ascii="Times New Roman" w:hAnsi="Times New Roman" w:cs="Times New Roman"/>
          <w:color w:val="000000"/>
          <w:sz w:val="28"/>
        </w:rPr>
        <w:t xml:space="preserve">жилищного фонда, расположенного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Дракинского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сельского поселения Лискинского муниципального района Воронежской области и утвердить ее состав:</w:t>
      </w:r>
    </w:p>
    <w:p w:rsidR="005F4896" w:rsidRDefault="005F4896" w:rsidP="00070DC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Председатель комиссии:</w:t>
      </w:r>
    </w:p>
    <w:p w:rsidR="006E7A7D" w:rsidRDefault="0029436E" w:rsidP="00070DC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="0083312E">
        <w:rPr>
          <w:rFonts w:ascii="Times New Roman" w:hAnsi="Times New Roman" w:cs="Times New Roman"/>
          <w:color w:val="000000"/>
          <w:sz w:val="28"/>
        </w:rPr>
        <w:t xml:space="preserve">   Атаманова Елена Николаевна</w:t>
      </w:r>
      <w:r w:rsidR="00961738">
        <w:rPr>
          <w:rFonts w:ascii="Times New Roman" w:hAnsi="Times New Roman" w:cs="Times New Roman"/>
          <w:color w:val="000000"/>
          <w:sz w:val="28"/>
        </w:rPr>
        <w:t xml:space="preserve"> </w:t>
      </w:r>
      <w:r w:rsidR="006E7A7D">
        <w:rPr>
          <w:rFonts w:ascii="Times New Roman" w:hAnsi="Times New Roman" w:cs="Times New Roman"/>
          <w:color w:val="000000"/>
          <w:sz w:val="28"/>
        </w:rPr>
        <w:t xml:space="preserve">- глава </w:t>
      </w:r>
      <w:r w:rsidR="0083312E">
        <w:rPr>
          <w:rFonts w:ascii="Times New Roman" w:hAnsi="Times New Roman" w:cs="Times New Roman"/>
          <w:color w:val="000000"/>
          <w:sz w:val="28"/>
        </w:rPr>
        <w:t>Дракинского</w:t>
      </w:r>
      <w:r w:rsidR="002419FC">
        <w:rPr>
          <w:rFonts w:ascii="Times New Roman" w:hAnsi="Times New Roman" w:cs="Times New Roman"/>
          <w:color w:val="000000"/>
          <w:sz w:val="28"/>
        </w:rPr>
        <w:t xml:space="preserve"> сельского </w:t>
      </w:r>
      <w:r w:rsidR="006E7A7D">
        <w:rPr>
          <w:rFonts w:ascii="Times New Roman" w:hAnsi="Times New Roman" w:cs="Times New Roman"/>
          <w:color w:val="000000"/>
          <w:sz w:val="28"/>
        </w:rPr>
        <w:t>поселения;</w:t>
      </w:r>
    </w:p>
    <w:p w:rsidR="005F4896" w:rsidRDefault="005F4896" w:rsidP="00070DC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Члены комиссии:</w:t>
      </w:r>
    </w:p>
    <w:p w:rsidR="006E7A7D" w:rsidRDefault="0029436E" w:rsidP="009617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="006E7A7D">
        <w:rPr>
          <w:rFonts w:ascii="Times New Roman" w:hAnsi="Times New Roman" w:cs="Times New Roman"/>
          <w:color w:val="000000"/>
          <w:sz w:val="28"/>
        </w:rPr>
        <w:t>Воробьева Ольга Ивановна</w:t>
      </w:r>
      <w:r w:rsidR="005F4896">
        <w:rPr>
          <w:rFonts w:ascii="Times New Roman" w:hAnsi="Times New Roman" w:cs="Times New Roman"/>
          <w:color w:val="000000"/>
          <w:sz w:val="28"/>
        </w:rPr>
        <w:t xml:space="preserve"> </w:t>
      </w:r>
      <w:r w:rsidR="006E7A7D">
        <w:rPr>
          <w:rFonts w:ascii="Times New Roman" w:hAnsi="Times New Roman" w:cs="Times New Roman"/>
          <w:color w:val="000000"/>
          <w:sz w:val="28"/>
        </w:rPr>
        <w:t>-</w:t>
      </w:r>
      <w:r w:rsidR="005F4896">
        <w:rPr>
          <w:rFonts w:ascii="Times New Roman" w:hAnsi="Times New Roman" w:cs="Times New Roman"/>
          <w:color w:val="000000"/>
          <w:sz w:val="28"/>
        </w:rPr>
        <w:t xml:space="preserve"> </w:t>
      </w:r>
      <w:r w:rsidR="006E7A7D">
        <w:rPr>
          <w:rFonts w:ascii="Times New Roman" w:hAnsi="Times New Roman" w:cs="Times New Roman"/>
          <w:color w:val="000000"/>
          <w:sz w:val="28"/>
        </w:rPr>
        <w:t xml:space="preserve">начальник отдела главного архитектора- главный архитектор Лискинского муниципального </w:t>
      </w:r>
      <w:proofErr w:type="gramStart"/>
      <w:r w:rsidR="006E7A7D">
        <w:rPr>
          <w:rFonts w:ascii="Times New Roman" w:hAnsi="Times New Roman" w:cs="Times New Roman"/>
          <w:color w:val="000000"/>
          <w:sz w:val="28"/>
        </w:rPr>
        <w:t>района</w:t>
      </w:r>
      <w:r w:rsidR="005F4896">
        <w:rPr>
          <w:rFonts w:ascii="Times New Roman" w:hAnsi="Times New Roman" w:cs="Times New Roman"/>
          <w:color w:val="000000"/>
          <w:sz w:val="28"/>
        </w:rPr>
        <w:t xml:space="preserve"> </w:t>
      </w:r>
      <w:r w:rsidR="006E7A7D">
        <w:rPr>
          <w:rFonts w:ascii="Times New Roman" w:hAnsi="Times New Roman" w:cs="Times New Roman"/>
          <w:color w:val="000000"/>
          <w:sz w:val="28"/>
        </w:rPr>
        <w:t xml:space="preserve"> </w:t>
      </w:r>
      <w:r w:rsidR="005F4896">
        <w:rPr>
          <w:rFonts w:ascii="Times New Roman" w:hAnsi="Times New Roman" w:cs="Times New Roman"/>
          <w:color w:val="000000"/>
          <w:sz w:val="28"/>
        </w:rPr>
        <w:t>(</w:t>
      </w:r>
      <w:proofErr w:type="gramEnd"/>
      <w:r w:rsidR="006E7A7D">
        <w:rPr>
          <w:rFonts w:ascii="Times New Roman" w:hAnsi="Times New Roman" w:cs="Times New Roman"/>
          <w:color w:val="000000"/>
          <w:sz w:val="28"/>
        </w:rPr>
        <w:t>по согласованию</w:t>
      </w:r>
      <w:r w:rsidR="005F4896">
        <w:rPr>
          <w:rFonts w:ascii="Times New Roman" w:hAnsi="Times New Roman" w:cs="Times New Roman"/>
          <w:color w:val="000000"/>
          <w:sz w:val="28"/>
        </w:rPr>
        <w:t>)</w:t>
      </w:r>
      <w:r w:rsidR="006E7A7D">
        <w:rPr>
          <w:rFonts w:ascii="Times New Roman" w:hAnsi="Times New Roman" w:cs="Times New Roman"/>
          <w:color w:val="000000"/>
          <w:sz w:val="28"/>
        </w:rPr>
        <w:t>;</w:t>
      </w:r>
    </w:p>
    <w:p w:rsidR="006E7A7D" w:rsidRDefault="0029436E" w:rsidP="009617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- </w:t>
      </w:r>
      <w:r w:rsidR="006E7A7D">
        <w:rPr>
          <w:rFonts w:ascii="Times New Roman" w:hAnsi="Times New Roman" w:cs="Times New Roman"/>
          <w:color w:val="000000"/>
          <w:sz w:val="28"/>
        </w:rPr>
        <w:t>Машина Эльвира Александровна</w:t>
      </w:r>
      <w:r w:rsidR="005F4896">
        <w:rPr>
          <w:rFonts w:ascii="Times New Roman" w:hAnsi="Times New Roman" w:cs="Times New Roman"/>
          <w:color w:val="000000"/>
          <w:sz w:val="28"/>
        </w:rPr>
        <w:t xml:space="preserve"> </w:t>
      </w:r>
      <w:r w:rsidR="006E7A7D">
        <w:rPr>
          <w:rFonts w:ascii="Times New Roman" w:hAnsi="Times New Roman" w:cs="Times New Roman"/>
          <w:color w:val="000000"/>
          <w:sz w:val="28"/>
        </w:rPr>
        <w:t>- директор БТИ Лискинского муниципального района Воронежской области</w:t>
      </w:r>
      <w:r w:rsidR="005F4896">
        <w:rPr>
          <w:rFonts w:ascii="Times New Roman" w:hAnsi="Times New Roman" w:cs="Times New Roman"/>
          <w:color w:val="000000"/>
          <w:sz w:val="28"/>
        </w:rPr>
        <w:t xml:space="preserve"> </w:t>
      </w:r>
      <w:r w:rsidR="006E7A7D">
        <w:rPr>
          <w:rFonts w:ascii="Times New Roman" w:hAnsi="Times New Roman" w:cs="Times New Roman"/>
          <w:color w:val="000000"/>
          <w:sz w:val="28"/>
        </w:rPr>
        <w:t>- филиал АО «</w:t>
      </w:r>
      <w:proofErr w:type="spellStart"/>
      <w:proofErr w:type="gramStart"/>
      <w:r w:rsidR="006E7A7D">
        <w:rPr>
          <w:rFonts w:ascii="Times New Roman" w:hAnsi="Times New Roman" w:cs="Times New Roman"/>
          <w:color w:val="000000"/>
          <w:sz w:val="28"/>
        </w:rPr>
        <w:t>Воронежоблтехинвентаризация</w:t>
      </w:r>
      <w:proofErr w:type="spellEnd"/>
      <w:r w:rsidR="006E7A7D">
        <w:rPr>
          <w:rFonts w:ascii="Times New Roman" w:hAnsi="Times New Roman" w:cs="Times New Roman"/>
          <w:color w:val="000000"/>
          <w:sz w:val="28"/>
        </w:rPr>
        <w:t>»</w:t>
      </w:r>
      <w:r w:rsidR="00961738">
        <w:rPr>
          <w:rFonts w:ascii="Times New Roman" w:hAnsi="Times New Roman" w:cs="Times New Roman"/>
          <w:color w:val="000000"/>
          <w:sz w:val="28"/>
        </w:rPr>
        <w:t xml:space="preserve"> </w:t>
      </w:r>
      <w:r w:rsidR="006E7A7D">
        <w:rPr>
          <w:rFonts w:ascii="Times New Roman" w:hAnsi="Times New Roman" w:cs="Times New Roman"/>
          <w:color w:val="000000"/>
          <w:sz w:val="28"/>
        </w:rPr>
        <w:t xml:space="preserve"> </w:t>
      </w:r>
      <w:r w:rsidR="005F4896">
        <w:rPr>
          <w:rFonts w:ascii="Times New Roman" w:hAnsi="Times New Roman" w:cs="Times New Roman"/>
          <w:color w:val="000000"/>
          <w:sz w:val="28"/>
        </w:rPr>
        <w:t>(</w:t>
      </w:r>
      <w:proofErr w:type="gramEnd"/>
      <w:r w:rsidR="006E7A7D">
        <w:rPr>
          <w:rFonts w:ascii="Times New Roman" w:hAnsi="Times New Roman" w:cs="Times New Roman"/>
          <w:color w:val="000000"/>
          <w:sz w:val="28"/>
        </w:rPr>
        <w:t>по согласованию</w:t>
      </w:r>
      <w:r w:rsidR="005F4896">
        <w:rPr>
          <w:rFonts w:ascii="Times New Roman" w:hAnsi="Times New Roman" w:cs="Times New Roman"/>
          <w:color w:val="000000"/>
          <w:sz w:val="28"/>
        </w:rPr>
        <w:t>)</w:t>
      </w:r>
      <w:r w:rsidR="006E7A7D">
        <w:rPr>
          <w:rFonts w:ascii="Times New Roman" w:hAnsi="Times New Roman" w:cs="Times New Roman"/>
          <w:color w:val="000000"/>
          <w:sz w:val="28"/>
        </w:rPr>
        <w:t>;</w:t>
      </w:r>
    </w:p>
    <w:p w:rsidR="006E7A7D" w:rsidRDefault="0029436E" w:rsidP="009617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="006E7A7D">
        <w:rPr>
          <w:rFonts w:ascii="Times New Roman" w:hAnsi="Times New Roman" w:cs="Times New Roman"/>
          <w:color w:val="000000"/>
          <w:sz w:val="28"/>
        </w:rPr>
        <w:t>Яценко Максим Викторович</w:t>
      </w:r>
      <w:r w:rsidR="00070DCA">
        <w:rPr>
          <w:rFonts w:ascii="Times New Roman" w:hAnsi="Times New Roman" w:cs="Times New Roman"/>
          <w:color w:val="000000"/>
          <w:sz w:val="28"/>
        </w:rPr>
        <w:t xml:space="preserve"> </w:t>
      </w:r>
      <w:r w:rsidR="006E7A7D">
        <w:rPr>
          <w:rFonts w:ascii="Times New Roman" w:hAnsi="Times New Roman" w:cs="Times New Roman"/>
          <w:color w:val="000000"/>
          <w:sz w:val="28"/>
        </w:rPr>
        <w:t xml:space="preserve">- заместитель филиала ФБУЖ «Центр гигиены и эпидемиологии Воронежской области» в Лискинском, Бобровском, Каменском, </w:t>
      </w:r>
      <w:r w:rsidR="00070DCA">
        <w:rPr>
          <w:rFonts w:ascii="Times New Roman" w:hAnsi="Times New Roman" w:cs="Times New Roman"/>
          <w:color w:val="000000"/>
          <w:sz w:val="28"/>
        </w:rPr>
        <w:t xml:space="preserve">Каширском, Острогожском </w:t>
      </w:r>
      <w:proofErr w:type="gramStart"/>
      <w:r w:rsidR="00070DCA">
        <w:rPr>
          <w:rFonts w:ascii="Times New Roman" w:hAnsi="Times New Roman" w:cs="Times New Roman"/>
          <w:color w:val="000000"/>
          <w:sz w:val="28"/>
        </w:rPr>
        <w:t xml:space="preserve">районах </w:t>
      </w:r>
      <w:r w:rsidR="006E7A7D">
        <w:rPr>
          <w:rFonts w:ascii="Times New Roman" w:hAnsi="Times New Roman" w:cs="Times New Roman"/>
          <w:color w:val="000000"/>
          <w:sz w:val="28"/>
        </w:rPr>
        <w:t xml:space="preserve"> </w:t>
      </w:r>
      <w:r w:rsidR="00070DCA">
        <w:rPr>
          <w:rFonts w:ascii="Times New Roman" w:hAnsi="Times New Roman" w:cs="Times New Roman"/>
          <w:color w:val="000000"/>
          <w:sz w:val="28"/>
        </w:rPr>
        <w:t>(</w:t>
      </w:r>
      <w:proofErr w:type="gramEnd"/>
      <w:r w:rsidR="006E7A7D">
        <w:rPr>
          <w:rFonts w:ascii="Times New Roman" w:hAnsi="Times New Roman" w:cs="Times New Roman"/>
          <w:color w:val="000000"/>
          <w:sz w:val="28"/>
        </w:rPr>
        <w:t>по согласованию</w:t>
      </w:r>
      <w:r w:rsidR="00070DCA">
        <w:rPr>
          <w:rFonts w:ascii="Times New Roman" w:hAnsi="Times New Roman" w:cs="Times New Roman"/>
          <w:color w:val="000000"/>
          <w:sz w:val="28"/>
        </w:rPr>
        <w:t>)</w:t>
      </w:r>
      <w:r w:rsidR="006E7A7D">
        <w:rPr>
          <w:rFonts w:ascii="Times New Roman" w:hAnsi="Times New Roman" w:cs="Times New Roman"/>
          <w:color w:val="000000"/>
          <w:sz w:val="28"/>
        </w:rPr>
        <w:t>.</w:t>
      </w:r>
    </w:p>
    <w:p w:rsidR="0029436E" w:rsidRDefault="0029436E" w:rsidP="00070DCA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Постановление администрации </w:t>
      </w:r>
      <w:r w:rsidR="0083312E">
        <w:rPr>
          <w:rFonts w:ascii="Times New Roman" w:hAnsi="Times New Roman" w:cs="Times New Roman"/>
          <w:color w:val="000000"/>
          <w:sz w:val="28"/>
        </w:rPr>
        <w:t>Дракинского</w:t>
      </w:r>
      <w:r w:rsidR="0077521F">
        <w:rPr>
          <w:rFonts w:ascii="Times New Roman" w:hAnsi="Times New Roman" w:cs="Times New Roman"/>
          <w:color w:val="000000"/>
          <w:sz w:val="28"/>
        </w:rPr>
        <w:t xml:space="preserve"> сельского поселения </w:t>
      </w:r>
      <w:r w:rsidRPr="0083312E">
        <w:rPr>
          <w:rFonts w:ascii="Times New Roman" w:hAnsi="Times New Roman" w:cs="Times New Roman"/>
          <w:color w:val="000000"/>
          <w:sz w:val="28"/>
          <w:highlight w:val="yellow"/>
        </w:rPr>
        <w:t>№ 41 от 01.08.2022</w:t>
      </w:r>
      <w:r>
        <w:rPr>
          <w:rFonts w:ascii="Times New Roman" w:hAnsi="Times New Roman" w:cs="Times New Roman"/>
          <w:color w:val="000000"/>
          <w:sz w:val="28"/>
        </w:rPr>
        <w:t xml:space="preserve"> года «О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создании  межведомственной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комиссии» признать утратившим силу. </w:t>
      </w:r>
    </w:p>
    <w:p w:rsidR="0029436E" w:rsidRDefault="0029436E" w:rsidP="00070DCA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29436E">
        <w:rPr>
          <w:rFonts w:ascii="Times New Roman" w:hAnsi="Times New Roman" w:cs="Times New Roman"/>
          <w:color w:val="000000"/>
          <w:sz w:val="28"/>
        </w:rPr>
        <w:t xml:space="preserve">Настоящее постановление вступает в силу со дня его </w:t>
      </w:r>
      <w:r w:rsidR="00070DCA">
        <w:rPr>
          <w:rFonts w:ascii="Times New Roman" w:hAnsi="Times New Roman" w:cs="Times New Roman"/>
          <w:color w:val="000000"/>
          <w:sz w:val="28"/>
        </w:rPr>
        <w:t>подписания.</w:t>
      </w:r>
    </w:p>
    <w:p w:rsidR="00961738" w:rsidRDefault="006E7A7D" w:rsidP="00070DCA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Контроль за исполнением настоящего постановления оставляю за собой.</w:t>
      </w:r>
    </w:p>
    <w:p w:rsidR="00961738" w:rsidRDefault="00961738" w:rsidP="0096173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</w:rPr>
      </w:pPr>
    </w:p>
    <w:p w:rsidR="0083312E" w:rsidRPr="00070DCA" w:rsidRDefault="006E7A7D" w:rsidP="00070DC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70DCA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83312E" w:rsidRPr="00070DCA">
        <w:rPr>
          <w:rFonts w:ascii="Times New Roman" w:hAnsi="Times New Roman" w:cs="Times New Roman"/>
          <w:sz w:val="28"/>
          <w:szCs w:val="28"/>
        </w:rPr>
        <w:t>Дракинского</w:t>
      </w:r>
      <w:proofErr w:type="gramEnd"/>
      <w:r w:rsidR="00961738" w:rsidRPr="00070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A7D" w:rsidRPr="00961738" w:rsidRDefault="006E7A7D" w:rsidP="00070DCA">
      <w:pPr>
        <w:pStyle w:val="a6"/>
      </w:pPr>
      <w:r w:rsidRPr="00070DCA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961738" w:rsidRPr="00070D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3312E" w:rsidRPr="00070DC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70DCA">
        <w:rPr>
          <w:rFonts w:ascii="Times New Roman" w:hAnsi="Times New Roman" w:cs="Times New Roman"/>
          <w:sz w:val="28"/>
          <w:szCs w:val="28"/>
        </w:rPr>
        <w:t xml:space="preserve">   </w:t>
      </w:r>
      <w:r w:rsidR="0083312E" w:rsidRPr="00070DCA">
        <w:rPr>
          <w:rFonts w:ascii="Times New Roman" w:hAnsi="Times New Roman" w:cs="Times New Roman"/>
          <w:sz w:val="28"/>
          <w:szCs w:val="28"/>
        </w:rPr>
        <w:t xml:space="preserve"> </w:t>
      </w:r>
      <w:r w:rsidR="00961738" w:rsidRPr="00070DCA">
        <w:rPr>
          <w:rFonts w:ascii="Times New Roman" w:hAnsi="Times New Roman" w:cs="Times New Roman"/>
          <w:sz w:val="28"/>
          <w:szCs w:val="28"/>
        </w:rPr>
        <w:t xml:space="preserve"> </w:t>
      </w:r>
      <w:r w:rsidR="0083312E" w:rsidRPr="00070DCA">
        <w:rPr>
          <w:rFonts w:ascii="Times New Roman" w:hAnsi="Times New Roman" w:cs="Times New Roman"/>
          <w:sz w:val="28"/>
          <w:szCs w:val="28"/>
        </w:rPr>
        <w:t>Е.Н. Атаманова</w:t>
      </w:r>
      <w:r w:rsidRPr="00961738">
        <w:t xml:space="preserve">                                           </w:t>
      </w:r>
      <w:r w:rsidR="00BB2310" w:rsidRPr="00961738">
        <w:t xml:space="preserve">             </w:t>
      </w:r>
      <w:r w:rsidRPr="00961738">
        <w:t xml:space="preserve">  </w:t>
      </w:r>
    </w:p>
    <w:p w:rsidR="006E7A7D" w:rsidRPr="0040488A" w:rsidRDefault="006E7A7D" w:rsidP="006E7A7D"/>
    <w:p w:rsidR="00E83671" w:rsidRDefault="00E83671"/>
    <w:sectPr w:rsidR="00E83671" w:rsidSect="009617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502CD7"/>
    <w:multiLevelType w:val="hybridMultilevel"/>
    <w:tmpl w:val="D33C430A"/>
    <w:lvl w:ilvl="0" w:tplc="3B801988">
      <w:start w:val="1"/>
      <w:numFmt w:val="decimal"/>
      <w:lvlText w:val="%1."/>
      <w:lvlJc w:val="left"/>
      <w:pPr>
        <w:ind w:left="5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8" w:hanging="360"/>
      </w:pPr>
    </w:lvl>
    <w:lvl w:ilvl="2" w:tplc="0419001B" w:tentative="1">
      <w:start w:val="1"/>
      <w:numFmt w:val="lowerRoman"/>
      <w:lvlText w:val="%3."/>
      <w:lvlJc w:val="right"/>
      <w:pPr>
        <w:ind w:left="5058" w:hanging="180"/>
      </w:pPr>
    </w:lvl>
    <w:lvl w:ilvl="3" w:tplc="0419000F" w:tentative="1">
      <w:start w:val="1"/>
      <w:numFmt w:val="decimal"/>
      <w:lvlText w:val="%4."/>
      <w:lvlJc w:val="left"/>
      <w:pPr>
        <w:ind w:left="5778" w:hanging="360"/>
      </w:pPr>
    </w:lvl>
    <w:lvl w:ilvl="4" w:tplc="04190019" w:tentative="1">
      <w:start w:val="1"/>
      <w:numFmt w:val="lowerLetter"/>
      <w:lvlText w:val="%5."/>
      <w:lvlJc w:val="left"/>
      <w:pPr>
        <w:ind w:left="6498" w:hanging="360"/>
      </w:pPr>
    </w:lvl>
    <w:lvl w:ilvl="5" w:tplc="0419001B" w:tentative="1">
      <w:start w:val="1"/>
      <w:numFmt w:val="lowerRoman"/>
      <w:lvlText w:val="%6."/>
      <w:lvlJc w:val="right"/>
      <w:pPr>
        <w:ind w:left="7218" w:hanging="180"/>
      </w:pPr>
    </w:lvl>
    <w:lvl w:ilvl="6" w:tplc="0419000F" w:tentative="1">
      <w:start w:val="1"/>
      <w:numFmt w:val="decimal"/>
      <w:lvlText w:val="%7."/>
      <w:lvlJc w:val="left"/>
      <w:pPr>
        <w:ind w:left="7938" w:hanging="360"/>
      </w:pPr>
    </w:lvl>
    <w:lvl w:ilvl="7" w:tplc="04190019" w:tentative="1">
      <w:start w:val="1"/>
      <w:numFmt w:val="lowerLetter"/>
      <w:lvlText w:val="%8."/>
      <w:lvlJc w:val="left"/>
      <w:pPr>
        <w:ind w:left="8658" w:hanging="360"/>
      </w:pPr>
    </w:lvl>
    <w:lvl w:ilvl="8" w:tplc="0419001B" w:tentative="1">
      <w:start w:val="1"/>
      <w:numFmt w:val="lowerRoman"/>
      <w:lvlText w:val="%9."/>
      <w:lvlJc w:val="right"/>
      <w:pPr>
        <w:ind w:left="93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7D"/>
    <w:rsid w:val="00070DCA"/>
    <w:rsid w:val="00210FF9"/>
    <w:rsid w:val="002419FC"/>
    <w:rsid w:val="0029436E"/>
    <w:rsid w:val="003D3933"/>
    <w:rsid w:val="005F4896"/>
    <w:rsid w:val="006E7A7D"/>
    <w:rsid w:val="00765366"/>
    <w:rsid w:val="0077521F"/>
    <w:rsid w:val="0083312E"/>
    <w:rsid w:val="00961738"/>
    <w:rsid w:val="00A417C0"/>
    <w:rsid w:val="00B4152E"/>
    <w:rsid w:val="00B74971"/>
    <w:rsid w:val="00BB2310"/>
    <w:rsid w:val="00CB3A0C"/>
    <w:rsid w:val="00E8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699A"/>
  <w15:docId w15:val="{E013E604-A2AF-4E86-9C85-CA5E6982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7A7D"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E7A7D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A7D"/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6E7A7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E7A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31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70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Admin</cp:lastModifiedBy>
  <cp:revision>16</cp:revision>
  <cp:lastPrinted>2025-01-22T11:19:00Z</cp:lastPrinted>
  <dcterms:created xsi:type="dcterms:W3CDTF">2022-08-03T06:44:00Z</dcterms:created>
  <dcterms:modified xsi:type="dcterms:W3CDTF">2025-03-19T13:53:00Z</dcterms:modified>
</cp:coreProperties>
</file>