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0FAA" w14:textId="77777777" w:rsidR="00690CA4" w:rsidRPr="00690CA4" w:rsidRDefault="00690CA4" w:rsidP="00690CA4">
      <w:r w:rsidRPr="00690CA4">
        <w:t xml:space="preserve">СОВЕТ НАРОДНЫХ ДЕПУТАТОВ </w:t>
      </w:r>
    </w:p>
    <w:p w14:paraId="1C64C075" w14:textId="77777777" w:rsidR="00690CA4" w:rsidRPr="00690CA4" w:rsidRDefault="00690CA4" w:rsidP="00690CA4">
      <w:r w:rsidRPr="00690CA4">
        <w:t xml:space="preserve">ДРАКИНСКОГО СЕЛЬСКОГО ПОСЕЛЕНИЯ </w:t>
      </w:r>
    </w:p>
    <w:p w14:paraId="6037F7DB" w14:textId="77777777" w:rsidR="00690CA4" w:rsidRPr="00690CA4" w:rsidRDefault="00690CA4" w:rsidP="00690CA4">
      <w:r w:rsidRPr="00690CA4">
        <w:t xml:space="preserve">ЛИСКИНСКОГО МУНИЦИПАЛЬНОГО РАЙОНА </w:t>
      </w:r>
    </w:p>
    <w:p w14:paraId="5E2C84F8" w14:textId="77777777" w:rsidR="00690CA4" w:rsidRPr="00690CA4" w:rsidRDefault="00690CA4" w:rsidP="00690CA4"/>
    <w:p w14:paraId="6CF5F3F6" w14:textId="77777777" w:rsidR="00690CA4" w:rsidRPr="00690CA4" w:rsidRDefault="00690CA4" w:rsidP="00690CA4">
      <w:r w:rsidRPr="00690CA4">
        <w:t xml:space="preserve">ВОРОНЕЖСКОЙ ОБЛАСТИ </w:t>
      </w:r>
    </w:p>
    <w:p w14:paraId="329D045A" w14:textId="77777777" w:rsidR="00690CA4" w:rsidRPr="00690CA4" w:rsidRDefault="00690CA4" w:rsidP="00690CA4"/>
    <w:p w14:paraId="4CBCBE65" w14:textId="77777777" w:rsidR="00690CA4" w:rsidRPr="00690CA4" w:rsidRDefault="00690CA4" w:rsidP="00690CA4">
      <w:r w:rsidRPr="00690CA4">
        <w:t xml:space="preserve">  </w:t>
      </w:r>
    </w:p>
    <w:p w14:paraId="7FE11063" w14:textId="77777777" w:rsidR="00690CA4" w:rsidRPr="00690CA4" w:rsidRDefault="00690CA4" w:rsidP="00690CA4">
      <w:r w:rsidRPr="00690CA4">
        <w:t xml:space="preserve">РЕШЕНИЕ </w:t>
      </w:r>
    </w:p>
    <w:p w14:paraId="783EB526" w14:textId="77777777" w:rsidR="00690CA4" w:rsidRPr="00690CA4" w:rsidRDefault="00690CA4" w:rsidP="00690CA4">
      <w:r w:rsidRPr="00690CA4">
        <w:t xml:space="preserve">  </w:t>
      </w:r>
    </w:p>
    <w:p w14:paraId="18B87781" w14:textId="77777777" w:rsidR="00690CA4" w:rsidRPr="00690CA4" w:rsidRDefault="00690CA4" w:rsidP="00690CA4">
      <w:r w:rsidRPr="00690CA4">
        <w:t xml:space="preserve">14 октября   2016  г.   № 66 </w:t>
      </w:r>
    </w:p>
    <w:p w14:paraId="77CD5DB6" w14:textId="77777777" w:rsidR="00690CA4" w:rsidRPr="00690CA4" w:rsidRDefault="00690CA4" w:rsidP="00690CA4">
      <w:r w:rsidRPr="00690CA4">
        <w:t xml:space="preserve">     с.Дракино </w:t>
      </w:r>
    </w:p>
    <w:p w14:paraId="1C9104C2" w14:textId="77777777" w:rsidR="00690CA4" w:rsidRPr="00690CA4" w:rsidRDefault="00690CA4" w:rsidP="00690CA4">
      <w:r w:rsidRPr="00690CA4">
        <w:t xml:space="preserve">  </w:t>
      </w:r>
    </w:p>
    <w:p w14:paraId="027040DA" w14:textId="77777777" w:rsidR="00690CA4" w:rsidRPr="00690CA4" w:rsidRDefault="00690CA4" w:rsidP="00690CA4">
      <w:r w:rsidRPr="00690CA4">
        <w:t xml:space="preserve">Об утверждении порядка заключения </w:t>
      </w:r>
    </w:p>
    <w:p w14:paraId="27748B6B" w14:textId="77777777" w:rsidR="00690CA4" w:rsidRPr="00690CA4" w:rsidRDefault="00690CA4" w:rsidP="00690CA4">
      <w:r w:rsidRPr="00690CA4">
        <w:t xml:space="preserve">соглашений о передаче полномочий </w:t>
      </w:r>
    </w:p>
    <w:p w14:paraId="3D153F65" w14:textId="77777777" w:rsidR="00690CA4" w:rsidRPr="00690CA4" w:rsidRDefault="00690CA4" w:rsidP="00690CA4">
      <w:r w:rsidRPr="00690CA4">
        <w:t xml:space="preserve">по решению вопросов местного значения </w:t>
      </w:r>
    </w:p>
    <w:p w14:paraId="732DE705" w14:textId="77777777" w:rsidR="00690CA4" w:rsidRPr="00690CA4" w:rsidRDefault="00690CA4" w:rsidP="00690CA4">
      <w:r w:rsidRPr="00690CA4">
        <w:t xml:space="preserve">  </w:t>
      </w:r>
    </w:p>
    <w:p w14:paraId="4304A925" w14:textId="77777777" w:rsidR="00690CA4" w:rsidRPr="00690CA4" w:rsidRDefault="00690CA4" w:rsidP="00690CA4">
      <w:r w:rsidRPr="00690CA4">
        <w:t xml:space="preserve">            В целях реализации положений Федерального закона от 06.10.2003 № 131-ФЗ «Об общих принципах организации местного самоуправления в Российской Федерации», Устава Дракинского сельского поселения Лискинского муниципального района Воронежской области, Совет народных депутатов Дракинского сельского поселения Лискинского муниципального района Воронежской области   </w:t>
      </w:r>
    </w:p>
    <w:p w14:paraId="24D9D3E0" w14:textId="77777777" w:rsidR="00690CA4" w:rsidRPr="00690CA4" w:rsidRDefault="00690CA4" w:rsidP="00690CA4">
      <w:r w:rsidRPr="00690CA4">
        <w:t xml:space="preserve">Р Е Ш И Л: </w:t>
      </w:r>
    </w:p>
    <w:p w14:paraId="53A1ED46" w14:textId="77777777" w:rsidR="00690CA4" w:rsidRPr="00690CA4" w:rsidRDefault="00690CA4" w:rsidP="00690CA4">
      <w:r w:rsidRPr="00690CA4">
        <w:t xml:space="preserve">1. Утвердить прилагаемый Порядок заключения соглашений о передаче полномочий по решению вопросов местного значения  согласно приложению к настоящему решению. </w:t>
      </w:r>
    </w:p>
    <w:p w14:paraId="0618796A" w14:textId="77777777" w:rsidR="00690CA4" w:rsidRPr="00690CA4" w:rsidRDefault="00690CA4" w:rsidP="00690CA4">
      <w:r w:rsidRPr="00690CA4">
        <w:t xml:space="preserve">2. Контроль за исполнением настоящего решения возложить на постоянную комиссию по бюджету, муниципальной собственности и налоговой политике Совета народных депутатов Дракинского сельского поселения. </w:t>
      </w:r>
    </w:p>
    <w:p w14:paraId="73F688F5" w14:textId="77777777" w:rsidR="00690CA4" w:rsidRPr="00690CA4" w:rsidRDefault="00690CA4" w:rsidP="00690CA4">
      <w:r w:rsidRPr="00690CA4">
        <w:t xml:space="preserve">3. Настоящее решение вступает в силу со дня официального опубликования. </w:t>
      </w:r>
    </w:p>
    <w:p w14:paraId="53F11AB6" w14:textId="77777777" w:rsidR="00690CA4" w:rsidRPr="00690CA4" w:rsidRDefault="00690CA4" w:rsidP="00690CA4">
      <w:r w:rsidRPr="00690CA4">
        <w:t xml:space="preserve">           </w:t>
      </w:r>
    </w:p>
    <w:p w14:paraId="639A8DC2" w14:textId="77777777" w:rsidR="00690CA4" w:rsidRPr="00690CA4" w:rsidRDefault="00690CA4" w:rsidP="00690CA4">
      <w:r w:rsidRPr="00690CA4">
        <w:t xml:space="preserve">Председатель Совета народных депутатов </w:t>
      </w:r>
    </w:p>
    <w:p w14:paraId="3B3D3CEB" w14:textId="77777777" w:rsidR="00690CA4" w:rsidRPr="00690CA4" w:rsidRDefault="00690CA4" w:rsidP="00690CA4">
      <w:r w:rsidRPr="00690CA4">
        <w:t xml:space="preserve">Дракинского сельского поселения                                               О.И.Бокова </w:t>
      </w:r>
    </w:p>
    <w:p w14:paraId="3756DD5C" w14:textId="77777777" w:rsidR="00690CA4" w:rsidRPr="00690CA4" w:rsidRDefault="00690CA4" w:rsidP="00690CA4">
      <w:r w:rsidRPr="00690CA4">
        <w:t xml:space="preserve">  </w:t>
      </w:r>
    </w:p>
    <w:p w14:paraId="1A76F208" w14:textId="77777777" w:rsidR="00690CA4" w:rsidRPr="00690CA4" w:rsidRDefault="00690CA4" w:rsidP="00690CA4">
      <w:r w:rsidRPr="00690CA4">
        <w:t xml:space="preserve">  </w:t>
      </w:r>
    </w:p>
    <w:p w14:paraId="602FEE0D" w14:textId="77777777" w:rsidR="00690CA4" w:rsidRPr="00690CA4" w:rsidRDefault="00690CA4" w:rsidP="00690CA4">
      <w:r w:rsidRPr="00690CA4">
        <w:t xml:space="preserve">Глава Дракинского </w:t>
      </w:r>
    </w:p>
    <w:p w14:paraId="29CC5E10" w14:textId="77777777" w:rsidR="00690CA4" w:rsidRPr="00690CA4" w:rsidRDefault="00690CA4" w:rsidP="00690CA4">
      <w:r w:rsidRPr="00690CA4">
        <w:t xml:space="preserve">сельского поселения                                                                        Е.Н.Атаманова            </w:t>
      </w:r>
    </w:p>
    <w:p w14:paraId="20415086" w14:textId="77777777" w:rsidR="00690CA4" w:rsidRPr="00690CA4" w:rsidRDefault="00690CA4" w:rsidP="00690CA4">
      <w:r w:rsidRPr="00690CA4">
        <w:lastRenderedPageBreak/>
        <w:t xml:space="preserve">Приложение №1 </w:t>
      </w:r>
    </w:p>
    <w:p w14:paraId="04BAEDD0" w14:textId="77777777" w:rsidR="00690CA4" w:rsidRPr="00690CA4" w:rsidRDefault="00690CA4" w:rsidP="00690CA4">
      <w:r w:rsidRPr="00690CA4">
        <w:t xml:space="preserve">к решению  Совета народных депутатов </w:t>
      </w:r>
    </w:p>
    <w:p w14:paraId="124202D5" w14:textId="77777777" w:rsidR="00690CA4" w:rsidRPr="00690CA4" w:rsidRDefault="00690CA4" w:rsidP="00690CA4">
      <w:r w:rsidRPr="00690CA4">
        <w:t xml:space="preserve">Дракинского сельского поселения  Лискинского муниципального района </w:t>
      </w:r>
    </w:p>
    <w:p w14:paraId="097356AF" w14:textId="77777777" w:rsidR="00690CA4" w:rsidRPr="00690CA4" w:rsidRDefault="00690CA4" w:rsidP="00690CA4">
      <w:r w:rsidRPr="00690CA4">
        <w:t xml:space="preserve">                                                                                                                              от 14 октября  2016 года № 66 </w:t>
      </w:r>
    </w:p>
    <w:p w14:paraId="28D13EFC" w14:textId="77777777" w:rsidR="00690CA4" w:rsidRPr="00690CA4" w:rsidRDefault="00690CA4" w:rsidP="00690CA4">
      <w:r w:rsidRPr="00690CA4">
        <w:t xml:space="preserve">  </w:t>
      </w:r>
    </w:p>
    <w:p w14:paraId="7E6A00FE" w14:textId="77777777" w:rsidR="00690CA4" w:rsidRPr="00690CA4" w:rsidRDefault="00690CA4" w:rsidP="00690CA4">
      <w:r w:rsidRPr="00690CA4">
        <w:t xml:space="preserve">Порядок заключения соглашений о передаче полномочий </w:t>
      </w:r>
    </w:p>
    <w:p w14:paraId="43B4F9FF" w14:textId="77777777" w:rsidR="00690CA4" w:rsidRPr="00690CA4" w:rsidRDefault="00690CA4" w:rsidP="00690CA4">
      <w:r w:rsidRPr="00690CA4">
        <w:t xml:space="preserve">по решению вопросов местного значения </w:t>
      </w:r>
    </w:p>
    <w:p w14:paraId="10E790DE" w14:textId="77777777" w:rsidR="00690CA4" w:rsidRPr="00690CA4" w:rsidRDefault="00690CA4" w:rsidP="00690CA4">
      <w:r w:rsidRPr="00690CA4">
        <w:t xml:space="preserve">  </w:t>
      </w:r>
    </w:p>
    <w:p w14:paraId="1EAD5756" w14:textId="77777777" w:rsidR="00690CA4" w:rsidRPr="00690CA4" w:rsidRDefault="00690CA4" w:rsidP="00690CA4">
      <w:r w:rsidRPr="00690CA4">
        <w:t xml:space="preserve">1. Общие положения </w:t>
      </w:r>
    </w:p>
    <w:p w14:paraId="7AFC4B0A" w14:textId="77777777" w:rsidR="00690CA4" w:rsidRPr="00690CA4" w:rsidRDefault="00690CA4" w:rsidP="00690CA4">
      <w:r w:rsidRPr="00690CA4">
        <w:t xml:space="preserve">1.1. Настоящим положением определяется порядок заключения между органами местного самоуправления района и Дракинского сельского сельского поселения соглашения о передаче полномочий по решению вопросов местного значения муниципальных образований, а также предмет и существенные условия соглашения. </w:t>
      </w:r>
    </w:p>
    <w:p w14:paraId="3BD7C5CE" w14:textId="77777777" w:rsidR="00690CA4" w:rsidRPr="00690CA4" w:rsidRDefault="00690CA4" w:rsidP="00690CA4">
      <w:r w:rsidRPr="00690CA4">
        <w:t xml:space="preserve">1.3. В настоящем положении применяются следующие термины и понятия: </w:t>
      </w:r>
    </w:p>
    <w:p w14:paraId="5FCC3D63" w14:textId="77777777" w:rsidR="00690CA4" w:rsidRPr="00690CA4" w:rsidRDefault="00690CA4" w:rsidP="00690CA4">
      <w:r w:rsidRPr="00690CA4">
        <w:t xml:space="preserve">вопросы местного значения  Дракинского сельского сельского поселения (далее поселение) - сфера общественных отношений, регулирование которой отнесено Федеральным законом исключительно к компетенции муниципального образования – Дракинского сельского сельского поселения; </w:t>
      </w:r>
    </w:p>
    <w:p w14:paraId="395BD8BB" w14:textId="77777777" w:rsidR="00690CA4" w:rsidRPr="00690CA4" w:rsidRDefault="00690CA4" w:rsidP="00690CA4">
      <w:r w:rsidRPr="00690CA4">
        <w:t xml:space="preserve">вопросы местного значения муниципального района (далее района) - сфера общественных отношений, регулирование которой отнесено Федеральным законом исключительно к компетенции муниципального образования – района; </w:t>
      </w:r>
    </w:p>
    <w:p w14:paraId="139648A4" w14:textId="77777777" w:rsidR="00690CA4" w:rsidRPr="00690CA4" w:rsidRDefault="00690CA4" w:rsidP="00690CA4">
      <w:r w:rsidRPr="00690CA4">
        <w:t xml:space="preserve">полномочия органа местного самоуправления - права и обязанности органа местного самоуправления в отношении принятия нормативных и (или) правовых актов, а также осуществления распорядительных и иных властных действий по вопросу местного значения. </w:t>
      </w:r>
    </w:p>
    <w:p w14:paraId="076D72BB" w14:textId="77777777" w:rsidR="00690CA4" w:rsidRPr="00690CA4" w:rsidRDefault="00690CA4" w:rsidP="00690CA4">
      <w:r w:rsidRPr="00690CA4">
        <w:t xml:space="preserve">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 </w:t>
      </w:r>
    </w:p>
    <w:p w14:paraId="0CD7176D" w14:textId="77777777" w:rsidR="00690CA4" w:rsidRPr="00690CA4" w:rsidRDefault="00690CA4" w:rsidP="00690CA4">
      <w:r w:rsidRPr="00690CA4">
        <w:t xml:space="preserve">соглашение о передаче полномочий (далее - Соглашение) -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городского, сельского поселения. </w:t>
      </w:r>
    </w:p>
    <w:p w14:paraId="32AA5982" w14:textId="77777777" w:rsidR="00690CA4" w:rsidRPr="00690CA4" w:rsidRDefault="00690CA4" w:rsidP="00690CA4">
      <w:r w:rsidRPr="00690CA4">
        <w:t xml:space="preserve">2. Принципы заключения соглашений о передаче полномочий </w:t>
      </w:r>
    </w:p>
    <w:p w14:paraId="4C38B0CF" w14:textId="77777777" w:rsidR="00690CA4" w:rsidRPr="00690CA4" w:rsidRDefault="00690CA4" w:rsidP="00690CA4">
      <w:r w:rsidRPr="00690CA4">
        <w:t xml:space="preserve">2.1. Принцип верховенства Конституции Российской Федерации и федеральных законов </w:t>
      </w:r>
    </w:p>
    <w:p w14:paraId="35E3D436" w14:textId="77777777" w:rsidR="00690CA4" w:rsidRPr="00690CA4" w:rsidRDefault="00690CA4" w:rsidP="00690CA4">
      <w:r w:rsidRPr="00690CA4">
        <w:t xml:space="preserve">      Не могут быть заключены соглашения, если это ведет к изменению конституционно-правового статуса муниципального образования, ущемлению или утрате установленных Конституцией Российской Федерации прав и свобод человека и гражданина. </w:t>
      </w:r>
    </w:p>
    <w:p w14:paraId="0050DB63" w14:textId="77777777" w:rsidR="00690CA4" w:rsidRPr="00690CA4" w:rsidRDefault="00690CA4" w:rsidP="00690CA4">
      <w:r w:rsidRPr="00690CA4">
        <w:t xml:space="preserve">      В случае несоответствия положений соглашений положениям Конституции Российской Федерации, федеральных конституционных законов и федеральных законов, принимаемых по вопросам местного значения муниципальных образований, действуют положения </w:t>
      </w:r>
      <w:r w:rsidRPr="00690CA4">
        <w:lastRenderedPageBreak/>
        <w:t xml:space="preserve">Конституции Российской федерации, федеральных конституционных законов и федеральных законов. </w:t>
      </w:r>
    </w:p>
    <w:p w14:paraId="38FD082F" w14:textId="77777777" w:rsidR="00690CA4" w:rsidRPr="00690CA4" w:rsidRDefault="00690CA4" w:rsidP="00690CA4">
      <w:r w:rsidRPr="00690CA4">
        <w:t xml:space="preserve">2.2. Принцип равноправия и недопустимости ущемления прав и интересов сторон соглашения </w:t>
      </w:r>
    </w:p>
    <w:p w14:paraId="5E2FB4C9" w14:textId="77777777" w:rsidR="00690CA4" w:rsidRPr="00690CA4" w:rsidRDefault="00690CA4" w:rsidP="00690CA4">
      <w:r w:rsidRPr="00690CA4">
        <w:t xml:space="preserve">      Стороны соглашения равноправны во взаимоотношениях при передаче полномочий, в том числе при подготовке и заключении соглашений. При передаче полномочий недопустимо ущемление прав интересов других муниципальных образований. </w:t>
      </w:r>
    </w:p>
    <w:p w14:paraId="673776B5" w14:textId="77777777" w:rsidR="00690CA4" w:rsidRPr="00690CA4" w:rsidRDefault="00690CA4" w:rsidP="00690CA4">
      <w:r w:rsidRPr="00690CA4">
        <w:t xml:space="preserve">2.4. Принцип согласования интересов поселения и интересов района </w:t>
      </w:r>
    </w:p>
    <w:p w14:paraId="55D1E8FA" w14:textId="77777777" w:rsidR="00690CA4" w:rsidRPr="00690CA4" w:rsidRDefault="00690CA4" w:rsidP="00690CA4">
      <w:r w:rsidRPr="00690CA4">
        <w:t xml:space="preserve">     В процессе заключения соглашений согласование интересов поселений и интересов района осуществляется в порядке, установленном настоящим положением, федеральными законами и иными нормативными правовыми актами Российской Федерации. </w:t>
      </w:r>
    </w:p>
    <w:p w14:paraId="70E395E2" w14:textId="77777777" w:rsidR="00690CA4" w:rsidRPr="00690CA4" w:rsidRDefault="00690CA4" w:rsidP="00690CA4">
      <w:r w:rsidRPr="00690CA4">
        <w:t xml:space="preserve">2.5. Принцип добровольности заключения соглашений </w:t>
      </w:r>
    </w:p>
    <w:p w14:paraId="65FA01D9" w14:textId="77777777" w:rsidR="00690CA4" w:rsidRPr="00690CA4" w:rsidRDefault="00690CA4" w:rsidP="00690CA4">
      <w:r w:rsidRPr="00690CA4">
        <w:t xml:space="preserve">     Заключение соглашений осуществляется главами администраций исключительно на добровольной основе. </w:t>
      </w:r>
    </w:p>
    <w:p w14:paraId="4325E0B0" w14:textId="77777777" w:rsidR="00690CA4" w:rsidRPr="00690CA4" w:rsidRDefault="00690CA4" w:rsidP="00690CA4">
      <w:r w:rsidRPr="00690CA4">
        <w:t xml:space="preserve">2.6. Принцип обеспеченности ресурсами </w:t>
      </w:r>
    </w:p>
    <w:p w14:paraId="1F298746" w14:textId="77777777" w:rsidR="00690CA4" w:rsidRPr="00690CA4" w:rsidRDefault="00690CA4" w:rsidP="00690CA4">
      <w:r w:rsidRPr="00690CA4">
        <w:t xml:space="preserve">       При передаче полномочий решается вопрос об обеспечении соответствующих органов финансовыми, материально-техническими и иными ресурсами, необходимыми для осуществления указанными органами принятых полномочий. </w:t>
      </w:r>
    </w:p>
    <w:p w14:paraId="173738E9" w14:textId="77777777" w:rsidR="00690CA4" w:rsidRPr="00690CA4" w:rsidRDefault="00690CA4" w:rsidP="00690CA4">
      <w:r w:rsidRPr="00690CA4">
        <w:t xml:space="preserve">2.7. Принцип гласности заключения договоров, соглашений </w:t>
      </w:r>
    </w:p>
    <w:p w14:paraId="3C8F0A20" w14:textId="77777777" w:rsidR="00690CA4" w:rsidRPr="00690CA4" w:rsidRDefault="00690CA4" w:rsidP="00690CA4">
      <w:r w:rsidRPr="00690CA4">
        <w:t xml:space="preserve">     Подготовка и заключение соглашений осуществляются гласно в соответствии с настоящим порядком. </w:t>
      </w:r>
    </w:p>
    <w:p w14:paraId="56845267" w14:textId="77777777" w:rsidR="00690CA4" w:rsidRPr="00690CA4" w:rsidRDefault="00690CA4" w:rsidP="00690CA4">
      <w:r w:rsidRPr="00690CA4">
        <w:t xml:space="preserve">3. Предмет и содержание соглашения о передачи полномочий </w:t>
      </w:r>
    </w:p>
    <w:p w14:paraId="2D5A1F06" w14:textId="77777777" w:rsidR="00690CA4" w:rsidRPr="00690CA4" w:rsidRDefault="00690CA4" w:rsidP="00690CA4">
      <w:r w:rsidRPr="00690CA4">
        <w:t xml:space="preserve">3.1. Предметом соглашения может быть: </w:t>
      </w:r>
    </w:p>
    <w:p w14:paraId="7564E857" w14:textId="77777777" w:rsidR="00690CA4" w:rsidRPr="00690CA4" w:rsidRDefault="00690CA4" w:rsidP="00690CA4">
      <w:r w:rsidRPr="00690CA4">
        <w:t xml:space="preserve">    - передача всех полномочий по решению вопроса местного значения, за исключением исключительных полномочий представительного органа местного самоуправления, в том числе по правовому и нормативному регулированию в области данного вопроса местного значения; </w:t>
      </w:r>
    </w:p>
    <w:p w14:paraId="3B325687" w14:textId="77777777" w:rsidR="00690CA4" w:rsidRPr="00690CA4" w:rsidRDefault="00690CA4" w:rsidP="00690CA4">
      <w:r w:rsidRPr="00690CA4">
        <w:t xml:space="preserve">    - передача осуществления части полномочий. </w:t>
      </w:r>
    </w:p>
    <w:p w14:paraId="152E5BE0" w14:textId="77777777" w:rsidR="00690CA4" w:rsidRPr="00690CA4" w:rsidRDefault="00690CA4" w:rsidP="00690CA4">
      <w:r w:rsidRPr="00690CA4">
        <w:t xml:space="preserve">3.2. К существенным (обязательным) условиям соглашения о передаче полномочий относятся: </w:t>
      </w:r>
    </w:p>
    <w:p w14:paraId="2E876A41" w14:textId="77777777" w:rsidR="00690CA4" w:rsidRPr="00690CA4" w:rsidRDefault="00690CA4" w:rsidP="00690CA4">
      <w:r w:rsidRPr="00690CA4">
        <w:t xml:space="preserve">   -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 </w:t>
      </w:r>
    </w:p>
    <w:p w14:paraId="1C041D34" w14:textId="77777777" w:rsidR="00690CA4" w:rsidRPr="00690CA4" w:rsidRDefault="00690CA4" w:rsidP="00690CA4">
      <w:r w:rsidRPr="00690CA4">
        <w:t xml:space="preserve">    - конкретные права и обязанности сторон по осуществлению и контролю соответственно; </w:t>
      </w:r>
    </w:p>
    <w:p w14:paraId="64E10258" w14:textId="77777777" w:rsidR="00690CA4" w:rsidRPr="00690CA4" w:rsidRDefault="00690CA4" w:rsidP="00690CA4">
      <w:r w:rsidRPr="00690CA4">
        <w:t xml:space="preserve">    - срок действия соглашения о передаче полномочий и порядок продления данного срока, а также основания и порядок досрочного расторжения соглашения; </w:t>
      </w:r>
    </w:p>
    <w:p w14:paraId="2723DB7D" w14:textId="77777777" w:rsidR="00690CA4" w:rsidRPr="00690CA4" w:rsidRDefault="00690CA4" w:rsidP="00690CA4">
      <w:r w:rsidRPr="00690CA4">
        <w:t xml:space="preserve">     - материально-финансовая основа передачи осуществления полномочий в соответствии с решением СНД о передаче полномочий; </w:t>
      </w:r>
    </w:p>
    <w:p w14:paraId="25A80502" w14:textId="77777777" w:rsidR="00690CA4" w:rsidRPr="00690CA4" w:rsidRDefault="00690CA4" w:rsidP="00690CA4">
      <w:r w:rsidRPr="00690CA4">
        <w:lastRenderedPageBreak/>
        <w:t xml:space="preserve">     - ответственность сторон за неисполнение или ненадлежащее исполнение положений соглашения. </w:t>
      </w:r>
    </w:p>
    <w:p w14:paraId="39D4D2DA" w14:textId="77777777" w:rsidR="00690CA4" w:rsidRPr="00690CA4" w:rsidRDefault="00690CA4" w:rsidP="00690CA4">
      <w:r w:rsidRPr="00690CA4">
        <w:t xml:space="preserve">4. Порядок заключения соглашений о передаче полномочий </w:t>
      </w:r>
    </w:p>
    <w:p w14:paraId="34A9C6B8" w14:textId="77777777" w:rsidR="00690CA4" w:rsidRPr="00690CA4" w:rsidRDefault="00690CA4" w:rsidP="00690CA4">
      <w:r w:rsidRPr="00690CA4">
        <w:t xml:space="preserve">4.1. Соглашение может быть заключено: </w:t>
      </w:r>
    </w:p>
    <w:p w14:paraId="70394C4B" w14:textId="77777777" w:rsidR="00690CA4" w:rsidRPr="00690CA4" w:rsidRDefault="00690CA4" w:rsidP="00690CA4">
      <w:r w:rsidRPr="00690CA4">
        <w:t xml:space="preserve">      - при прямом указании в федеральном законе на возможность заключения соглашения по данному вопросу местного значения; </w:t>
      </w:r>
    </w:p>
    <w:p w14:paraId="6130D613" w14:textId="77777777" w:rsidR="00690CA4" w:rsidRPr="00690CA4" w:rsidRDefault="00690CA4" w:rsidP="00690CA4">
      <w:r w:rsidRPr="00690CA4">
        <w:t xml:space="preserve">      -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 </w:t>
      </w:r>
    </w:p>
    <w:p w14:paraId="2991886C" w14:textId="77777777" w:rsidR="00690CA4" w:rsidRPr="00690CA4" w:rsidRDefault="00690CA4" w:rsidP="00690CA4">
      <w:r w:rsidRPr="00690CA4">
        <w:t xml:space="preserve">     - при наличии возможности исполнения предлагаемых к передаче полномочий,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 </w:t>
      </w:r>
    </w:p>
    <w:p w14:paraId="4F2B51D4" w14:textId="77777777" w:rsidR="00690CA4" w:rsidRPr="00690CA4" w:rsidRDefault="00690CA4" w:rsidP="00690CA4">
      <w:r w:rsidRPr="00690CA4">
        <w:t xml:space="preserve">     - при соблюдении органами местного самоуправления настоящего порядка. </w:t>
      </w:r>
    </w:p>
    <w:p w14:paraId="4BEF0D81" w14:textId="77777777" w:rsidR="00690CA4" w:rsidRPr="00690CA4" w:rsidRDefault="00690CA4" w:rsidP="00690CA4">
      <w:r w:rsidRPr="00690CA4">
        <w:t xml:space="preserve">4.2. Сторонами соглашения выступают администрация поселения и администрация района. </w:t>
      </w:r>
    </w:p>
    <w:p w14:paraId="2CE5DF63" w14:textId="77777777" w:rsidR="00690CA4" w:rsidRPr="00690CA4" w:rsidRDefault="00690CA4" w:rsidP="00690CA4">
      <w:r w:rsidRPr="00690CA4">
        <w:t xml:space="preserve">        Соглашение о передаче полномочий от имени сторон подписывается главой администрации района и главой администрации поселения. </w:t>
      </w:r>
    </w:p>
    <w:p w14:paraId="09B7A46C" w14:textId="77777777" w:rsidR="00690CA4" w:rsidRPr="00690CA4" w:rsidRDefault="00690CA4" w:rsidP="00690CA4">
      <w:r w:rsidRPr="00690CA4">
        <w:t xml:space="preserve">4.5. Передача полномочий от администрации поселения к администрации района происходит по инициативе главы администрации  поселения. Передача полномочий от администрации района к администрации поселения происходит по инициативе главы администрации района. </w:t>
      </w:r>
    </w:p>
    <w:p w14:paraId="652B7356" w14:textId="77777777" w:rsidR="00690CA4" w:rsidRPr="00690CA4" w:rsidRDefault="00690CA4" w:rsidP="00690CA4">
      <w:r w:rsidRPr="00690CA4">
        <w:t xml:space="preserve">4.5.1. Проект соглашения о передаче полномочий представляется главой администрации поселения на рассмотрение главе администрации района. </w:t>
      </w:r>
    </w:p>
    <w:p w14:paraId="4EF49B9C" w14:textId="77777777" w:rsidR="00690CA4" w:rsidRPr="00690CA4" w:rsidRDefault="00690CA4" w:rsidP="00690CA4">
      <w:r w:rsidRPr="00690CA4">
        <w:t xml:space="preserve">4.5.2. Подписанное главами администраций соглашение вступает в силу в следующем порядке: </w:t>
      </w:r>
    </w:p>
    <w:p w14:paraId="190282B2" w14:textId="77777777" w:rsidR="00690CA4" w:rsidRPr="00690CA4" w:rsidRDefault="00690CA4" w:rsidP="00690CA4">
      <w:r w:rsidRPr="00690CA4">
        <w:t xml:space="preserve">      - соглашение, предусматривающее исполнение полномочий с начала финансового года вводится в действие (вступает в силу) не ранее дня вступления в силу  решений представительных  органов об утверждении соответствующих бюджетов на очередной финансовый год; </w:t>
      </w:r>
    </w:p>
    <w:p w14:paraId="105CA409" w14:textId="77777777" w:rsidR="00690CA4" w:rsidRPr="00690CA4" w:rsidRDefault="00690CA4" w:rsidP="00690CA4">
      <w:r w:rsidRPr="00690CA4">
        <w:t xml:space="preserve">      - соглашение, предусматривающее исполнение полномочий в течение финансового года, на который утвержден бюджет, вводится в действие (вступает в силу)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 в случае вступления в силу указанных решений в разные дни, днем вступления в силу соглашения будем считаться день вступления в силу последнего из указанных решений. </w:t>
      </w:r>
    </w:p>
    <w:p w14:paraId="4D0D97AE" w14:textId="77777777" w:rsidR="00690CA4" w:rsidRPr="00690CA4" w:rsidRDefault="00690CA4" w:rsidP="00690CA4">
      <w:r w:rsidRPr="00690CA4">
        <w:t xml:space="preserve">4.6. Инициатива о передаче полномочий от администрации поселения  администрации муниципального района  может исходить от главы администрации муниципального района, главы администрации поселения, депутатов Совета народных депутатов муниципального района, депутатов Совета народных депутатов поселения. Такая инициатива должна быть оформлена в виде предложения. Оформленная в предложение инициатива должна содержать: </w:t>
      </w:r>
    </w:p>
    <w:p w14:paraId="1D80C0B6" w14:textId="77777777" w:rsidR="00690CA4" w:rsidRPr="00690CA4" w:rsidRDefault="00690CA4" w:rsidP="00690CA4">
      <w:r w:rsidRPr="00690CA4">
        <w:t xml:space="preserve">       - наименование полномочия(й) по вопросам местного значения поселения, предлагаемых к передаче органам местного самоуправления муниципального района, </w:t>
      </w:r>
    </w:p>
    <w:p w14:paraId="6F6DB911" w14:textId="77777777" w:rsidR="00690CA4" w:rsidRPr="00690CA4" w:rsidRDefault="00690CA4" w:rsidP="00690CA4">
      <w:r w:rsidRPr="00690CA4">
        <w:lastRenderedPageBreak/>
        <w:t xml:space="preserve">      -срок, на который предлагается передать полномочие(я). </w:t>
      </w:r>
    </w:p>
    <w:p w14:paraId="5F61AECB" w14:textId="77777777" w:rsidR="00690CA4" w:rsidRPr="00690CA4" w:rsidRDefault="00690CA4" w:rsidP="00690CA4">
      <w:r w:rsidRPr="00690CA4">
        <w:t xml:space="preserve">4.6.1. В случае принятия решения о передаче полномочия(й) и заключении соглашения администрация  поселения составляет проект соглашения о передаче полномочий либо согласовывает проект, разработанный администрацией  муниципального района (в случае, когда инициатива о передаче полномочий исходит от Совета народных депутатов муниципального района или администрации  муниципального района). </w:t>
      </w:r>
    </w:p>
    <w:p w14:paraId="417B980F" w14:textId="77777777" w:rsidR="00690CA4" w:rsidRPr="00690CA4" w:rsidRDefault="00690CA4" w:rsidP="00690CA4">
      <w:r w:rsidRPr="00690CA4">
        <w:t xml:space="preserve">4.6.2. Соглашение о передаче полномочий направляется главой администрации поселения на рассмотрение главе администрации муниципального района в целях согласования срока подписания соглашения. </w:t>
      </w:r>
    </w:p>
    <w:p w14:paraId="3D854A05" w14:textId="77777777" w:rsidR="00690CA4" w:rsidRPr="00690CA4" w:rsidRDefault="00690CA4" w:rsidP="00690CA4">
      <w:r w:rsidRPr="00690CA4">
        <w:t xml:space="preserve">4.7. Продление срока действия соглашения осуществляются в соответствии с порядком, установленным настоящим положением для заключения и вступления в силу соглашения о передаче полномочий. </w:t>
      </w:r>
    </w:p>
    <w:p w14:paraId="3D75821A" w14:textId="77777777" w:rsidR="00690CA4" w:rsidRPr="00690CA4" w:rsidRDefault="00690CA4" w:rsidP="00690CA4">
      <w:r w:rsidRPr="00690CA4">
        <w:t xml:space="preserve">4.8.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поселения и считается расторгнутым с момента подписания соглашения о расторжении. </w:t>
      </w:r>
    </w:p>
    <w:p w14:paraId="600CE294" w14:textId="77777777" w:rsidR="00690CA4" w:rsidRPr="00690CA4" w:rsidRDefault="00690CA4" w:rsidP="00690CA4">
      <w:r w:rsidRPr="00690CA4">
        <w:t xml:space="preserve">4.9. Расторжение соглашения о передаче полномочий осуществляется по основаниям и в порядке, установленным в соглашении. </w:t>
      </w:r>
    </w:p>
    <w:p w14:paraId="695D3E60" w14:textId="77777777" w:rsidR="00690CA4" w:rsidRPr="00690CA4" w:rsidRDefault="00690CA4" w:rsidP="00690CA4">
      <w:r w:rsidRPr="00690CA4">
        <w:t xml:space="preserve">  </w:t>
      </w:r>
    </w:p>
    <w:p w14:paraId="0CADCC1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D4"/>
    <w:rsid w:val="00312C96"/>
    <w:rsid w:val="005A7B2A"/>
    <w:rsid w:val="00690CA4"/>
    <w:rsid w:val="00746EF7"/>
    <w:rsid w:val="007C72D4"/>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C7147-E170-4378-8F91-9DF3F877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7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7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72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72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72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72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72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72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72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2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72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72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72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72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72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72D4"/>
    <w:rPr>
      <w:rFonts w:eastAsiaTheme="majorEastAsia" w:cstheme="majorBidi"/>
      <w:color w:val="595959" w:themeColor="text1" w:themeTint="A6"/>
    </w:rPr>
  </w:style>
  <w:style w:type="character" w:customStyle="1" w:styleId="80">
    <w:name w:val="Заголовок 8 Знак"/>
    <w:basedOn w:val="a0"/>
    <w:link w:val="8"/>
    <w:uiPriority w:val="9"/>
    <w:semiHidden/>
    <w:rsid w:val="007C72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72D4"/>
    <w:rPr>
      <w:rFonts w:eastAsiaTheme="majorEastAsia" w:cstheme="majorBidi"/>
      <w:color w:val="272727" w:themeColor="text1" w:themeTint="D8"/>
    </w:rPr>
  </w:style>
  <w:style w:type="paragraph" w:styleId="a3">
    <w:name w:val="Title"/>
    <w:basedOn w:val="a"/>
    <w:next w:val="a"/>
    <w:link w:val="a4"/>
    <w:uiPriority w:val="10"/>
    <w:qFormat/>
    <w:rsid w:val="007C7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7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2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72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72D4"/>
    <w:pPr>
      <w:spacing w:before="160"/>
      <w:jc w:val="center"/>
    </w:pPr>
    <w:rPr>
      <w:i/>
      <w:iCs/>
      <w:color w:val="404040" w:themeColor="text1" w:themeTint="BF"/>
    </w:rPr>
  </w:style>
  <w:style w:type="character" w:customStyle="1" w:styleId="22">
    <w:name w:val="Цитата 2 Знак"/>
    <w:basedOn w:val="a0"/>
    <w:link w:val="21"/>
    <w:uiPriority w:val="29"/>
    <w:rsid w:val="007C72D4"/>
    <w:rPr>
      <w:i/>
      <w:iCs/>
      <w:color w:val="404040" w:themeColor="text1" w:themeTint="BF"/>
    </w:rPr>
  </w:style>
  <w:style w:type="paragraph" w:styleId="a7">
    <w:name w:val="List Paragraph"/>
    <w:basedOn w:val="a"/>
    <w:uiPriority w:val="34"/>
    <w:qFormat/>
    <w:rsid w:val="007C72D4"/>
    <w:pPr>
      <w:ind w:left="720"/>
      <w:contextualSpacing/>
    </w:pPr>
  </w:style>
  <w:style w:type="character" w:styleId="a8">
    <w:name w:val="Intense Emphasis"/>
    <w:basedOn w:val="a0"/>
    <w:uiPriority w:val="21"/>
    <w:qFormat/>
    <w:rsid w:val="007C72D4"/>
    <w:rPr>
      <w:i/>
      <w:iCs/>
      <w:color w:val="0F4761" w:themeColor="accent1" w:themeShade="BF"/>
    </w:rPr>
  </w:style>
  <w:style w:type="paragraph" w:styleId="a9">
    <w:name w:val="Intense Quote"/>
    <w:basedOn w:val="a"/>
    <w:next w:val="a"/>
    <w:link w:val="aa"/>
    <w:uiPriority w:val="30"/>
    <w:qFormat/>
    <w:rsid w:val="007C7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72D4"/>
    <w:rPr>
      <w:i/>
      <w:iCs/>
      <w:color w:val="0F4761" w:themeColor="accent1" w:themeShade="BF"/>
    </w:rPr>
  </w:style>
  <w:style w:type="character" w:styleId="ab">
    <w:name w:val="Intense Reference"/>
    <w:basedOn w:val="a0"/>
    <w:uiPriority w:val="32"/>
    <w:qFormat/>
    <w:rsid w:val="007C72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29003">
      <w:bodyDiv w:val="1"/>
      <w:marLeft w:val="0"/>
      <w:marRight w:val="0"/>
      <w:marTop w:val="0"/>
      <w:marBottom w:val="0"/>
      <w:divBdr>
        <w:top w:val="none" w:sz="0" w:space="0" w:color="auto"/>
        <w:left w:val="none" w:sz="0" w:space="0" w:color="auto"/>
        <w:bottom w:val="none" w:sz="0" w:space="0" w:color="auto"/>
        <w:right w:val="none" w:sz="0" w:space="0" w:color="auto"/>
      </w:divBdr>
      <w:divsChild>
        <w:div w:id="244074655">
          <w:marLeft w:val="0"/>
          <w:marRight w:val="0"/>
          <w:marTop w:val="0"/>
          <w:marBottom w:val="0"/>
          <w:divBdr>
            <w:top w:val="none" w:sz="0" w:space="0" w:color="auto"/>
            <w:left w:val="none" w:sz="0" w:space="0" w:color="auto"/>
            <w:bottom w:val="none" w:sz="0" w:space="0" w:color="auto"/>
            <w:right w:val="none" w:sz="0" w:space="0" w:color="auto"/>
          </w:divBdr>
        </w:div>
      </w:divsChild>
    </w:div>
    <w:div w:id="2040351461">
      <w:bodyDiv w:val="1"/>
      <w:marLeft w:val="0"/>
      <w:marRight w:val="0"/>
      <w:marTop w:val="0"/>
      <w:marBottom w:val="0"/>
      <w:divBdr>
        <w:top w:val="none" w:sz="0" w:space="0" w:color="auto"/>
        <w:left w:val="none" w:sz="0" w:space="0" w:color="auto"/>
        <w:bottom w:val="none" w:sz="0" w:space="0" w:color="auto"/>
        <w:right w:val="none" w:sz="0" w:space="0" w:color="auto"/>
      </w:divBdr>
      <w:divsChild>
        <w:div w:id="211624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2025-05-20T11:50:00Z</dcterms:created>
  <dcterms:modified xsi:type="dcterms:W3CDTF">2025-05-20T11:50:00Z</dcterms:modified>
</cp:coreProperties>
</file>