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1C02" w14:textId="3E81FF21" w:rsidR="002C4510" w:rsidRDefault="00885EB3">
      <w:r w:rsidRPr="00885EB3">
        <w:t> </w:t>
      </w:r>
      <w:r w:rsidRPr="00885EB3">
        <w:rPr>
          <w:b/>
          <w:bCs/>
        </w:rPr>
        <w:t>СОВЕТ НАРОДНЫХ ДЕПУТАТОВ ДРАКИНСКОГО СЕЛЬСКОГО ПОСЕЛЕНИЯ</w:t>
      </w:r>
      <w:r w:rsidRPr="00885EB3">
        <w:t xml:space="preserve"> </w:t>
      </w:r>
      <w:r w:rsidRPr="00885EB3">
        <w:rPr>
          <w:b/>
          <w:bCs/>
        </w:rPr>
        <w:t>  ЛИСКИНСКОГО МУНИЦИПЛЬНОГО РАЙОНА</w:t>
      </w:r>
      <w:r w:rsidRPr="00885EB3">
        <w:t xml:space="preserve"> </w:t>
      </w:r>
      <w:r w:rsidRPr="00885EB3">
        <w:rPr>
          <w:b/>
          <w:bCs/>
        </w:rPr>
        <w:t>  ВОРОНЕЖСКОЙ ОБЛАСТИ</w:t>
      </w:r>
      <w:r w:rsidRPr="00885EB3">
        <w:br/>
      </w:r>
      <w:r w:rsidRPr="00885EB3">
        <w:rPr>
          <w:b/>
          <w:bCs/>
        </w:rPr>
        <w:t> </w:t>
      </w:r>
      <w:r w:rsidRPr="00885EB3">
        <w:br/>
      </w:r>
      <w:r w:rsidRPr="00885EB3">
        <w:rPr>
          <w:b/>
          <w:bCs/>
        </w:rPr>
        <w:t> </w:t>
      </w:r>
      <w:r w:rsidRPr="00885EB3">
        <w:br/>
      </w:r>
      <w:r w:rsidRPr="00885EB3">
        <w:rPr>
          <w:b/>
          <w:bCs/>
        </w:rPr>
        <w:t> </w:t>
      </w:r>
      <w:r w:rsidRPr="00885EB3">
        <w:br/>
      </w:r>
      <w:r w:rsidRPr="00885EB3">
        <w:rPr>
          <w:b/>
          <w:bCs/>
        </w:rPr>
        <w:t>           Р Е Ш Е Н И Е</w:t>
      </w:r>
      <w:r w:rsidRPr="00885EB3">
        <w:br/>
        <w:t> </w:t>
      </w:r>
      <w:r w:rsidRPr="00885EB3">
        <w:br/>
        <w:t xml:space="preserve">  </w:t>
      </w:r>
      <w:r w:rsidRPr="00885EB3">
        <w:rPr>
          <w:b/>
          <w:bCs/>
        </w:rPr>
        <w:t>от  26 апреля 2011г. № 26</w:t>
      </w:r>
      <w:r w:rsidRPr="00885EB3">
        <w:br/>
        <w:t> </w:t>
      </w:r>
      <w:r w:rsidRPr="00885EB3">
        <w:br/>
        <w:t> </w:t>
      </w:r>
      <w:r w:rsidRPr="00885EB3">
        <w:br/>
        <w:t>Об исполнении бюджета Дракинского</w:t>
      </w:r>
      <w:r w:rsidRPr="00885EB3">
        <w:br/>
        <w:t>сельского поселения за 1-й квартал 2011г.</w:t>
      </w:r>
      <w:r w:rsidRPr="00885EB3">
        <w:br/>
        <w:t> </w:t>
      </w:r>
      <w:r w:rsidRPr="00885EB3">
        <w:br/>
        <w:t> </w:t>
      </w:r>
      <w:r w:rsidRPr="00885EB3">
        <w:br/>
        <w:t>     Бюджет Дракинского сельского поселения за 1-й квартал 2011г. по доходам исполнен на  22,1 % или в бюджет поселения поступило  549,9 тыс.руб.</w:t>
      </w:r>
      <w:r w:rsidRPr="00885EB3">
        <w:br/>
        <w:t>при плане 2493,0 тыс.рублей.</w:t>
      </w:r>
      <w:r w:rsidRPr="00885EB3">
        <w:br/>
        <w:t>- из них собственных доходов получено 387,2 тыс.руб., что составляет 15,5% от общей суммы доходов.</w:t>
      </w:r>
      <w:r w:rsidRPr="00885EB3">
        <w:br/>
        <w:t>     Налоговых доходов в бюджет поселения поступило 379,2 тыс.руб.</w:t>
      </w:r>
      <w:r w:rsidRPr="00885EB3">
        <w:br/>
        <w:t>     По неналоговым доходам бюджет поселения выполнен 3,0%     или  поступило 8,0 тыс.руб. при плане 261,0 тыс.руб.</w:t>
      </w:r>
      <w:r w:rsidRPr="00885EB3">
        <w:br/>
        <w:t> </w:t>
      </w:r>
      <w:r w:rsidRPr="00885EB3">
        <w:br/>
        <w:t> </w:t>
      </w:r>
      <w:r w:rsidRPr="00885EB3">
        <w:br/>
        <w:t>    Расходы за 1-й квартал 2011 года составили 645,2 тыс.руб.</w:t>
      </w:r>
      <w:r w:rsidRPr="00885EB3">
        <w:br/>
        <w:t>Общегосударственные вопросы   -298,6 тыс.руб.</w:t>
      </w:r>
      <w:r w:rsidRPr="00885EB3">
        <w:br/>
        <w:t>Другие общегосуд.вопросы    - 76,8 тыс.руб.</w:t>
      </w:r>
      <w:r w:rsidRPr="00885EB3">
        <w:br/>
        <w:t>Жилищно-комун.хоз-во    -  182,4 тыс.руб.</w:t>
      </w:r>
      <w:r w:rsidRPr="00885EB3">
        <w:br/>
        <w:t>Первичный учет     -  28,5 тыс.руб.</w:t>
      </w:r>
      <w:r w:rsidRPr="00885EB3">
        <w:br/>
        <w:t>Культура      -  58,9 тыс.руб.</w:t>
      </w:r>
      <w:r w:rsidRPr="00885EB3">
        <w:br/>
        <w:t> </w:t>
      </w:r>
      <w:r w:rsidRPr="00885EB3">
        <w:br/>
        <w:t>  Совет народных депутатов решил:</w:t>
      </w:r>
      <w:r w:rsidRPr="00885EB3">
        <w:br/>
        <w:t>  1.Информацию по исполнению бюджета Дракинского сельского поселения принять к сведению.</w:t>
      </w:r>
      <w:r w:rsidRPr="00885EB3">
        <w:br/>
        <w:t>  2.Обратить особое внимание на строгое соблюдение  бюджетной дисциплины, экономное освоение бюджетных средств.</w:t>
      </w:r>
      <w:r w:rsidRPr="00885EB3">
        <w:br/>
        <w:t>  3.Контроль за настоящим решение возложить на постоянную планово – бюджетную комиссии при Совете народных депутатов Дракинского сельского поселения.</w:t>
      </w:r>
      <w:r w:rsidRPr="00885EB3">
        <w:br/>
        <w:t> </w:t>
      </w:r>
      <w:r w:rsidRPr="00885EB3">
        <w:br/>
        <w:t> </w:t>
      </w:r>
      <w:r w:rsidRPr="00885EB3">
        <w:br/>
        <w:t> </w:t>
      </w:r>
      <w:r w:rsidRPr="00885EB3">
        <w:br/>
        <w:t> </w:t>
      </w:r>
      <w:r w:rsidRPr="00885EB3">
        <w:br/>
      </w:r>
      <w:r w:rsidRPr="00885EB3">
        <w:lastRenderedPageBreak/>
        <w:t xml:space="preserve">Глава Дракинского сельского поселения </w:t>
      </w:r>
      <w:r w:rsidRPr="00885EB3">
        <w:br/>
        <w:t>   С.Е.Баранов</w:t>
      </w:r>
      <w:r w:rsidRPr="00885EB3">
        <w:br/>
        <w:t> </w:t>
      </w:r>
    </w:p>
    <w:sectPr w:rsidR="002C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10"/>
    <w:rsid w:val="002C4510"/>
    <w:rsid w:val="00885EB3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836DD-DCA8-45EF-8CBF-6BCE037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5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5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5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5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5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5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5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5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5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5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4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2025-11-14T06:00:00Z</dcterms:created>
  <dcterms:modified xsi:type="dcterms:W3CDTF">2025-11-14T06:00:00Z</dcterms:modified>
</cp:coreProperties>
</file>